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7AB42" w14:textId="77777777" w:rsidR="00FC1C89" w:rsidRDefault="00FC1C89"/>
    <w:p w14:paraId="55911C96" w14:textId="06A13057" w:rsidR="00334D6F" w:rsidRDefault="00334D6F"/>
    <w:p w14:paraId="689ABEB7" w14:textId="3BC1A814" w:rsidR="00334D6F" w:rsidRDefault="00970CF4">
      <w:r w:rsidRPr="003B6A2A">
        <w:rPr>
          <w:noProof/>
          <w:highlight w:val="lightGray"/>
        </w:rPr>
        <mc:AlternateContent>
          <mc:Choice Requires="wps">
            <w:drawing>
              <wp:anchor distT="45720" distB="45720" distL="114300" distR="114300" simplePos="0" relativeHeight="251664896" behindDoc="0" locked="0" layoutInCell="1" allowOverlap="1" wp14:anchorId="325AC534" wp14:editId="5D41C89A">
                <wp:simplePos x="0" y="0"/>
                <wp:positionH relativeFrom="margin">
                  <wp:align>right</wp:align>
                </wp:positionH>
                <wp:positionV relativeFrom="paragraph">
                  <wp:posOffset>333375</wp:posOffset>
                </wp:positionV>
                <wp:extent cx="5581650" cy="666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66750"/>
                        </a:xfrm>
                        <a:prstGeom prst="rect">
                          <a:avLst/>
                        </a:prstGeom>
                        <a:solidFill>
                          <a:srgbClr val="FFFFFF">
                            <a:alpha val="0"/>
                          </a:srgbClr>
                        </a:solidFill>
                        <a:ln w="9525">
                          <a:noFill/>
                          <a:miter lim="800000"/>
                          <a:headEnd/>
                          <a:tailEnd/>
                        </a:ln>
                      </wps:spPr>
                      <wps:txbx>
                        <w:txbxContent>
                          <w:p w14:paraId="0D03B7C3" w14:textId="0AD0A85B" w:rsidR="004A5D33" w:rsidRPr="00970CF4" w:rsidRDefault="004A5D33" w:rsidP="009C53ED">
                            <w:pPr>
                              <w:jc w:val="center"/>
                              <w:rPr>
                                <w:rFonts w:ascii="Arial Black" w:hAnsi="Arial Black"/>
                                <w:color w:val="FFFFFF" w:themeColor="background1"/>
                                <w:sz w:val="56"/>
                                <w:szCs w:val="56"/>
                              </w:rPr>
                            </w:pPr>
                            <w:r w:rsidRPr="00970CF4">
                              <w:rPr>
                                <w:rFonts w:ascii="Arial Black" w:hAnsi="Arial Black"/>
                                <w:color w:val="FFFFFF" w:themeColor="background1"/>
                                <w:sz w:val="72"/>
                                <w:szCs w:val="72"/>
                              </w:rPr>
                              <w:t>SUMMARY</w:t>
                            </w:r>
                            <w:r w:rsidRPr="00970CF4">
                              <w:rPr>
                                <w:rFonts w:ascii="Arial Black" w:hAnsi="Arial Black"/>
                                <w:color w:val="FFFFFF" w:themeColor="background1"/>
                                <w:sz w:val="56"/>
                                <w:szCs w:val="56"/>
                              </w:rPr>
                              <w:t xml:space="preserve"> </w:t>
                            </w:r>
                            <w:r w:rsidRPr="00970CF4">
                              <w:rPr>
                                <w:rFonts w:ascii="Arial Black" w:hAnsi="Arial Black"/>
                                <w:color w:val="FFFFFF" w:themeColor="background1"/>
                                <w:sz w:val="72"/>
                                <w:szCs w:val="72"/>
                              </w:rPr>
                              <w:t>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AC534" id="_x0000_t202" coordsize="21600,21600" o:spt="202" path="m,l,21600r21600,l21600,xe">
                <v:stroke joinstyle="miter"/>
                <v:path gradientshapeok="t" o:connecttype="rect"/>
              </v:shapetype>
              <v:shape id="Text Box 2" o:spid="_x0000_s1026" type="#_x0000_t202" style="position:absolute;margin-left:388.3pt;margin-top:26.25pt;width:439.5pt;height:52.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" stroked="f">
                <v:fill opacity="0"/>
                <v:textbox>
                  <w:txbxContent>
                    <w:p w14:paraId="0D03B7C3" w14:textId="0AD0A85B" w:rsidR="004A5D33" w:rsidRPr="00970CF4" w:rsidRDefault="004A5D33" w:rsidP="009C53ED">
                      <w:pPr>
                        <w:jc w:val="center"/>
                        <w:rPr>
                          <w:rFonts w:ascii="Arial Black" w:hAnsi="Arial Black"/>
                          <w:color w:val="FFFFFF" w:themeColor="background1"/>
                          <w:sz w:val="56"/>
                          <w:szCs w:val="56"/>
                        </w:rPr>
                      </w:pPr>
                      <w:r w:rsidRPr="00970CF4">
                        <w:rPr>
                          <w:rFonts w:ascii="Arial Black" w:hAnsi="Arial Black"/>
                          <w:color w:val="FFFFFF" w:themeColor="background1"/>
                          <w:sz w:val="72"/>
                          <w:szCs w:val="72"/>
                        </w:rPr>
                        <w:t>SUMMARY</w:t>
                      </w:r>
                      <w:r w:rsidRPr="00970CF4">
                        <w:rPr>
                          <w:rFonts w:ascii="Arial Black" w:hAnsi="Arial Black"/>
                          <w:color w:val="FFFFFF" w:themeColor="background1"/>
                          <w:sz w:val="56"/>
                          <w:szCs w:val="56"/>
                        </w:rPr>
                        <w:t xml:space="preserve"> </w:t>
                      </w:r>
                      <w:r w:rsidRPr="00970CF4">
                        <w:rPr>
                          <w:rFonts w:ascii="Arial Black" w:hAnsi="Arial Black"/>
                          <w:color w:val="FFFFFF" w:themeColor="background1"/>
                          <w:sz w:val="72"/>
                          <w:szCs w:val="72"/>
                        </w:rPr>
                        <w:t>REPORT</w:t>
                      </w:r>
                    </w:p>
                  </w:txbxContent>
                </v:textbox>
                <w10:wrap type="square" anchorx="margin"/>
              </v:shape>
            </w:pict>
          </mc:Fallback>
        </mc:AlternateContent>
      </w:r>
      <w:r w:rsidR="00EB673F" w:rsidRPr="00EB673F">
        <w:rPr>
          <w:noProof/>
          <w:highlight w:val="lightGray"/>
        </w:rPr>
        <mc:AlternateContent>
          <mc:Choice Requires="wps">
            <w:drawing>
              <wp:anchor distT="45720" distB="45720" distL="114300" distR="114300" simplePos="0" relativeHeight="251660800" behindDoc="0" locked="0" layoutInCell="1" allowOverlap="1" wp14:anchorId="3DBD02C1" wp14:editId="09609414">
                <wp:simplePos x="0" y="0"/>
                <wp:positionH relativeFrom="margin">
                  <wp:posOffset>32657</wp:posOffset>
                </wp:positionH>
                <wp:positionV relativeFrom="margin">
                  <wp:posOffset>859699</wp:posOffset>
                </wp:positionV>
                <wp:extent cx="5791200" cy="32873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87395"/>
                        </a:xfrm>
                        <a:prstGeom prst="rect">
                          <a:avLst/>
                        </a:prstGeom>
                        <a:solidFill>
                          <a:srgbClr val="FFFFFF"/>
                        </a:solidFill>
                        <a:ln w="9525">
                          <a:noFill/>
                          <a:miter lim="800000"/>
                          <a:headEnd/>
                          <a:tailEnd/>
                        </a:ln>
                      </wps:spPr>
                      <wps:txbx>
                        <w:txbxContent>
                          <w:p w14:paraId="7AE8EBD7" w14:textId="1300C134" w:rsidR="004A5D33" w:rsidRPr="00A7573F" w:rsidRDefault="004A5D33">
                            <w:pPr>
                              <w:rPr>
                                <w14:textOutline w14:w="9525" w14:cap="rnd" w14:cmpd="sng" w14:algn="ctr">
                                  <w14:noFill/>
                                  <w14:prstDash w14:val="solid"/>
                                  <w14:bevel/>
                                </w14:textOutline>
                              </w:rPr>
                            </w:pPr>
                            <w:r w:rsidRPr="00A7573F">
                              <w:rPr>
                                <w:noProof/>
                                <w14:textOutline w14:w="9525" w14:cap="rnd" w14:cmpd="sng" w14:algn="ctr">
                                  <w14:noFill/>
                                  <w14:prstDash w14:val="solid"/>
                                  <w14:bevel/>
                                </w14:textOutline>
                              </w:rPr>
                              <w:drawing>
                                <wp:inline distT="0" distB="0" distL="0" distR="0" wp14:anchorId="0DD6A227" wp14:editId="5F6B3E39">
                                  <wp:extent cx="5638399" cy="3174853"/>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663" cy="31963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D02C1" id="_x0000_s1027" type="#_x0000_t202" style="position:absolute;margin-left:2.55pt;margin-top:67.7pt;width:456pt;height:258.8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" stroked="f">
                <v:textbox>
                  <w:txbxContent>
                    <w:p w14:paraId="7AE8EBD7" w14:textId="1300C134" w:rsidR="004A5D33" w:rsidRPr="00A7573F" w:rsidRDefault="004A5D33">
                      <w:pPr>
                        <w:rPr>
                          <w14:textOutline w14:w="9525" w14:cap="rnd" w14:cmpd="sng" w14:algn="ctr">
                            <w14:noFill/>
                            <w14:prstDash w14:val="solid"/>
                            <w14:bevel/>
                          </w14:textOutline>
                        </w:rPr>
                      </w:pPr>
                      <w:r w:rsidRPr="00A7573F">
                        <w:rPr>
                          <w:noProof/>
                          <w14:textOutline w14:w="9525" w14:cap="rnd" w14:cmpd="sng" w14:algn="ctr">
                            <w14:noFill/>
                            <w14:prstDash w14:val="solid"/>
                            <w14:bevel/>
                          </w14:textOutline>
                        </w:rPr>
                        <w:drawing>
                          <wp:inline distT="0" distB="0" distL="0" distR="0" wp14:anchorId="0DD6A227" wp14:editId="5F6B3E39">
                            <wp:extent cx="5638399" cy="3174853"/>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663" cy="3196398"/>
                                    </a:xfrm>
                                    <a:prstGeom prst="rect">
                                      <a:avLst/>
                                    </a:prstGeom>
                                  </pic:spPr>
                                </pic:pic>
                              </a:graphicData>
                            </a:graphic>
                          </wp:inline>
                        </w:drawing>
                      </w:r>
                    </w:p>
                  </w:txbxContent>
                </v:textbox>
                <w10:wrap type="square" anchorx="margin" anchory="margin"/>
              </v:shape>
            </w:pict>
          </mc:Fallback>
        </mc:AlternateContent>
      </w:r>
    </w:p>
    <w:p w14:paraId="182351C0" w14:textId="581A3144" w:rsidR="00744CF9" w:rsidRDefault="00744CF9">
      <w:pPr>
        <w:rPr>
          <w:highlight w:val="lightGray"/>
        </w:rPr>
      </w:pPr>
    </w:p>
    <w:p w14:paraId="170B8C17" w14:textId="4D5472B7" w:rsidR="00744CF9" w:rsidRDefault="00744CF9">
      <w:pPr>
        <w:rPr>
          <w:highlight w:val="lightGray"/>
        </w:rPr>
      </w:pPr>
    </w:p>
    <w:p w14:paraId="18295723" w14:textId="0818A37F" w:rsidR="008B56A9" w:rsidRPr="008B56A9" w:rsidRDefault="008B56A9" w:rsidP="008B56A9">
      <w:pPr>
        <w:jc w:val="center"/>
        <w:rPr>
          <w:rFonts w:ascii="Arial" w:hAnsi="Arial" w:cs="Arial"/>
          <w:color w:val="FF0000"/>
          <w:lang w:val="mi-NZ"/>
        </w:rPr>
      </w:pPr>
      <w:r w:rsidRPr="008B56A9">
        <w:rPr>
          <w:rFonts w:ascii="Arial" w:hAnsi="Arial" w:cs="Arial"/>
          <w:lang w:val="mi-NZ"/>
        </w:rPr>
        <w:t xml:space="preserve">Tahuri mai te </w:t>
      </w:r>
      <w:r w:rsidR="00B150C4">
        <w:rPr>
          <w:rFonts w:ascii="Arial" w:hAnsi="Arial" w:cs="Arial"/>
          <w:lang w:val="mi-NZ"/>
        </w:rPr>
        <w:t>p</w:t>
      </w:r>
      <w:r w:rsidRPr="008B56A9">
        <w:rPr>
          <w:rFonts w:ascii="Arial" w:hAnsi="Arial" w:cs="Arial"/>
          <w:lang w:val="mi-NZ"/>
        </w:rPr>
        <w:t xml:space="preserve">akoko ki ngā waka tete nō </w:t>
      </w:r>
      <w:r w:rsidR="00B150C4">
        <w:rPr>
          <w:rFonts w:ascii="Arial" w:hAnsi="Arial" w:cs="Arial"/>
          <w:lang w:val="mi-NZ"/>
        </w:rPr>
        <w:t>T</w:t>
      </w:r>
      <w:r w:rsidRPr="008B56A9">
        <w:rPr>
          <w:rFonts w:ascii="Arial" w:hAnsi="Arial" w:cs="Arial"/>
          <w:lang w:val="mi-NZ"/>
        </w:rPr>
        <w:t>e Wainui-a-Rua</w:t>
      </w:r>
    </w:p>
    <w:p w14:paraId="05009AFB" w14:textId="2CA60DB7" w:rsidR="008B56A9" w:rsidRPr="008B56A9" w:rsidRDefault="008B56A9" w:rsidP="008B56A9">
      <w:pPr>
        <w:jc w:val="center"/>
        <w:rPr>
          <w:rFonts w:ascii="Arial" w:hAnsi="Arial" w:cs="Arial"/>
          <w:color w:val="FF0000"/>
          <w:lang w:val="mi-NZ"/>
        </w:rPr>
      </w:pPr>
      <w:r w:rsidRPr="008B56A9">
        <w:rPr>
          <w:rFonts w:ascii="Arial" w:hAnsi="Arial" w:cs="Arial"/>
          <w:lang w:val="mi-NZ"/>
        </w:rPr>
        <w:t>Ko Ruatipua, Ko Ruatawhito</w:t>
      </w:r>
    </w:p>
    <w:p w14:paraId="03464AAE" w14:textId="7968E47E" w:rsidR="008B56A9" w:rsidRPr="008B56A9" w:rsidRDefault="008B56A9" w:rsidP="008B56A9">
      <w:pPr>
        <w:jc w:val="center"/>
        <w:rPr>
          <w:rFonts w:ascii="Arial" w:hAnsi="Arial" w:cs="Arial"/>
          <w:color w:val="FF0000"/>
          <w:lang w:val="mi-NZ"/>
        </w:rPr>
      </w:pPr>
      <w:r w:rsidRPr="008B56A9">
        <w:rPr>
          <w:rFonts w:ascii="Arial" w:hAnsi="Arial" w:cs="Arial"/>
          <w:lang w:val="mi-NZ"/>
        </w:rPr>
        <w:t>E haruru mai nei ngā manga iti, ngā manga nui</w:t>
      </w:r>
    </w:p>
    <w:p w14:paraId="3AABB13B" w14:textId="4812ACC2" w:rsidR="008B56A9" w:rsidRPr="008B56A9" w:rsidRDefault="008B56A9" w:rsidP="008B56A9">
      <w:pPr>
        <w:jc w:val="center"/>
        <w:rPr>
          <w:rFonts w:ascii="Arial" w:hAnsi="Arial" w:cs="Arial"/>
          <w:color w:val="FF0000"/>
          <w:lang w:val="mi-NZ"/>
        </w:rPr>
      </w:pPr>
      <w:r w:rsidRPr="008B56A9">
        <w:rPr>
          <w:rFonts w:ascii="Arial" w:hAnsi="Arial" w:cs="Arial"/>
          <w:lang w:val="mi-NZ"/>
        </w:rPr>
        <w:t>Tūpararā te maru o te tangata</w:t>
      </w:r>
    </w:p>
    <w:p w14:paraId="67BAEADE" w14:textId="0F7A7967" w:rsidR="008B56A9" w:rsidRPr="008B56A9" w:rsidRDefault="008B56A9" w:rsidP="008B56A9">
      <w:pPr>
        <w:jc w:val="center"/>
        <w:rPr>
          <w:rFonts w:ascii="Arial" w:hAnsi="Arial" w:cs="Arial"/>
          <w:color w:val="FF0000"/>
          <w:lang w:val="mi-NZ"/>
        </w:rPr>
      </w:pPr>
      <w:r w:rsidRPr="008B56A9">
        <w:rPr>
          <w:rFonts w:ascii="Arial" w:hAnsi="Arial" w:cs="Arial"/>
          <w:lang w:val="mi-NZ"/>
        </w:rPr>
        <w:t>Me he wharauroa</w:t>
      </w:r>
    </w:p>
    <w:p w14:paraId="08D12D9B" w14:textId="7EE95993" w:rsidR="008B56A9" w:rsidRPr="008B56A9" w:rsidRDefault="008B56A9" w:rsidP="008B56A9">
      <w:pPr>
        <w:jc w:val="center"/>
        <w:rPr>
          <w:rFonts w:ascii="Arial" w:hAnsi="Arial" w:cs="Arial"/>
          <w:color w:val="FF0000"/>
          <w:lang w:val="mi-NZ"/>
        </w:rPr>
      </w:pPr>
      <w:r w:rsidRPr="008B56A9">
        <w:rPr>
          <w:rFonts w:ascii="Arial" w:hAnsi="Arial" w:cs="Arial"/>
          <w:lang w:val="mi-NZ"/>
        </w:rPr>
        <w:t>K</w:t>
      </w:r>
      <w:r w:rsidR="00B150C4">
        <w:rPr>
          <w:rFonts w:ascii="Arial" w:hAnsi="Arial" w:cs="Arial"/>
          <w:lang w:val="mi-NZ"/>
        </w:rPr>
        <w:t>ūī</w:t>
      </w:r>
      <w:r w:rsidRPr="008B56A9">
        <w:rPr>
          <w:rFonts w:ascii="Arial" w:hAnsi="Arial" w:cs="Arial"/>
          <w:lang w:val="mi-NZ"/>
        </w:rPr>
        <w:t>! K</w:t>
      </w:r>
      <w:r w:rsidR="00B150C4">
        <w:rPr>
          <w:rFonts w:ascii="Arial" w:hAnsi="Arial" w:cs="Arial"/>
          <w:lang w:val="mi-NZ"/>
        </w:rPr>
        <w:t>ūī</w:t>
      </w:r>
      <w:r w:rsidRPr="008B56A9">
        <w:rPr>
          <w:rFonts w:ascii="Arial" w:hAnsi="Arial" w:cs="Arial"/>
          <w:lang w:val="mi-NZ"/>
        </w:rPr>
        <w:t>! Whitiwhiti ora</w:t>
      </w:r>
    </w:p>
    <w:p w14:paraId="5BCF3673" w14:textId="591E45E6" w:rsidR="008B56A9" w:rsidRPr="008B56A9" w:rsidRDefault="008B56A9" w:rsidP="008B56A9">
      <w:pPr>
        <w:jc w:val="center"/>
        <w:rPr>
          <w:rFonts w:ascii="Arial" w:hAnsi="Arial" w:cs="Arial"/>
          <w:color w:val="FF0000"/>
          <w:lang w:val="mi-NZ"/>
        </w:rPr>
      </w:pPr>
      <w:r w:rsidRPr="008B56A9">
        <w:rPr>
          <w:rFonts w:ascii="Arial" w:hAnsi="Arial" w:cs="Arial"/>
          <w:lang w:val="mi-NZ"/>
        </w:rPr>
        <w:t xml:space="preserve">Me he </w:t>
      </w:r>
      <w:r w:rsidR="00B150C4">
        <w:rPr>
          <w:rFonts w:ascii="Arial" w:hAnsi="Arial" w:cs="Arial"/>
          <w:lang w:val="mi-NZ"/>
        </w:rPr>
        <w:t>h</w:t>
      </w:r>
      <w:r w:rsidRPr="008B56A9">
        <w:rPr>
          <w:rFonts w:ascii="Arial" w:hAnsi="Arial" w:cs="Arial"/>
          <w:lang w:val="mi-NZ"/>
        </w:rPr>
        <w:t>uia</w:t>
      </w:r>
    </w:p>
    <w:p w14:paraId="3768BAE3" w14:textId="796C7F2A" w:rsidR="008B56A9" w:rsidRPr="008B56A9" w:rsidRDefault="008B56A9" w:rsidP="008B56A9">
      <w:pPr>
        <w:jc w:val="center"/>
        <w:rPr>
          <w:rFonts w:ascii="Arial" w:hAnsi="Arial" w:cs="Arial"/>
          <w:color w:val="FF0000"/>
          <w:lang w:val="mi-NZ"/>
        </w:rPr>
      </w:pPr>
      <w:r w:rsidRPr="008B56A9">
        <w:rPr>
          <w:rFonts w:ascii="Arial" w:hAnsi="Arial" w:cs="Arial"/>
          <w:lang w:val="mi-NZ"/>
        </w:rPr>
        <w:t xml:space="preserve">Ka whakataukī ngā moemoea ka ripa tahurangi te remu o te </w:t>
      </w:r>
      <w:r w:rsidR="00B150C4">
        <w:rPr>
          <w:rFonts w:ascii="Arial" w:hAnsi="Arial" w:cs="Arial"/>
          <w:lang w:val="mi-NZ"/>
        </w:rPr>
        <w:t>h</w:t>
      </w:r>
      <w:r w:rsidRPr="008B56A9">
        <w:rPr>
          <w:rFonts w:ascii="Arial" w:hAnsi="Arial" w:cs="Arial"/>
          <w:lang w:val="mi-NZ"/>
        </w:rPr>
        <w:t>uia</w:t>
      </w:r>
    </w:p>
    <w:p w14:paraId="47D65987" w14:textId="7BCAFB69" w:rsidR="008B56A9" w:rsidRPr="008B56A9" w:rsidRDefault="008B56A9" w:rsidP="008B56A9">
      <w:pPr>
        <w:jc w:val="center"/>
        <w:rPr>
          <w:rFonts w:ascii="Arial" w:hAnsi="Arial" w:cs="Arial"/>
          <w:color w:val="FF0000"/>
          <w:lang w:val="mi-NZ"/>
        </w:rPr>
      </w:pPr>
      <w:r w:rsidRPr="008B56A9">
        <w:rPr>
          <w:rFonts w:ascii="Arial" w:hAnsi="Arial" w:cs="Arial"/>
          <w:lang w:val="mi-NZ"/>
        </w:rPr>
        <w:t>Ka whakahoki atu ki te pūreirei</w:t>
      </w:r>
    </w:p>
    <w:p w14:paraId="05355954" w14:textId="7C8C3556" w:rsidR="008B56A9" w:rsidRPr="008B56A9" w:rsidRDefault="008B56A9" w:rsidP="008B56A9">
      <w:pPr>
        <w:jc w:val="center"/>
        <w:rPr>
          <w:rFonts w:ascii="Arial" w:hAnsi="Arial" w:cs="Arial"/>
          <w:color w:val="FF0000"/>
          <w:lang w:val="mi-NZ"/>
        </w:rPr>
      </w:pPr>
      <w:r w:rsidRPr="008B56A9">
        <w:rPr>
          <w:rFonts w:ascii="Arial" w:hAnsi="Arial" w:cs="Arial"/>
          <w:lang w:val="mi-NZ"/>
        </w:rPr>
        <w:t xml:space="preserve">Me he manu </w:t>
      </w:r>
      <w:r w:rsidR="00B150C4">
        <w:rPr>
          <w:rFonts w:ascii="Arial" w:hAnsi="Arial" w:cs="Arial"/>
          <w:lang w:val="mi-NZ"/>
        </w:rPr>
        <w:t>tūī</w:t>
      </w:r>
    </w:p>
    <w:p w14:paraId="6AB0915A" w14:textId="049DF4BC" w:rsidR="008B56A9" w:rsidRPr="008B56A9" w:rsidRDefault="008B56A9" w:rsidP="008B56A9">
      <w:pPr>
        <w:jc w:val="center"/>
        <w:rPr>
          <w:rFonts w:ascii="Arial" w:hAnsi="Arial" w:cs="Arial"/>
          <w:color w:val="FF0000"/>
          <w:lang w:val="mi-NZ"/>
        </w:rPr>
      </w:pPr>
      <w:r w:rsidRPr="008B56A9">
        <w:rPr>
          <w:rFonts w:ascii="Arial" w:hAnsi="Arial" w:cs="Arial"/>
          <w:lang w:val="mi-NZ"/>
        </w:rPr>
        <w:t>T</w:t>
      </w:r>
      <w:r w:rsidR="00B150C4">
        <w:rPr>
          <w:rFonts w:ascii="Arial" w:hAnsi="Arial" w:cs="Arial"/>
          <w:lang w:val="mi-NZ"/>
        </w:rPr>
        <w:t>ūī</w:t>
      </w:r>
      <w:r w:rsidRPr="008B56A9">
        <w:rPr>
          <w:rFonts w:ascii="Arial" w:hAnsi="Arial" w:cs="Arial"/>
          <w:lang w:val="mi-NZ"/>
        </w:rPr>
        <w:t xml:space="preserve">, </w:t>
      </w:r>
      <w:r w:rsidR="00B150C4">
        <w:rPr>
          <w:rFonts w:ascii="Arial" w:hAnsi="Arial" w:cs="Arial"/>
          <w:lang w:val="mi-NZ"/>
        </w:rPr>
        <w:t>tūī</w:t>
      </w:r>
      <w:r w:rsidRPr="008B56A9">
        <w:rPr>
          <w:rFonts w:ascii="Arial" w:hAnsi="Arial" w:cs="Arial"/>
          <w:lang w:val="mi-NZ"/>
        </w:rPr>
        <w:t>,  tuia e te iwi</w:t>
      </w:r>
    </w:p>
    <w:p w14:paraId="12C51F7C" w14:textId="3AC271F1" w:rsidR="008B56A9" w:rsidRPr="008B56A9" w:rsidRDefault="008B56A9" w:rsidP="008B56A9">
      <w:pPr>
        <w:jc w:val="center"/>
        <w:rPr>
          <w:rFonts w:ascii="Arial" w:hAnsi="Arial" w:cs="Arial"/>
          <w:color w:val="FF0000"/>
          <w:lang w:val="mi-NZ"/>
        </w:rPr>
      </w:pPr>
      <w:r w:rsidRPr="008B56A9">
        <w:rPr>
          <w:rFonts w:ascii="Arial" w:hAnsi="Arial" w:cs="Arial"/>
          <w:lang w:val="mi-NZ"/>
        </w:rPr>
        <w:t>Paiheretia ki te kupu kōrero</w:t>
      </w:r>
    </w:p>
    <w:p w14:paraId="2F55A034" w14:textId="0BB0ECDE" w:rsidR="008B56A9" w:rsidRPr="008B56A9" w:rsidRDefault="008B56A9" w:rsidP="008B56A9">
      <w:pPr>
        <w:jc w:val="center"/>
        <w:rPr>
          <w:rFonts w:ascii="Arial" w:hAnsi="Arial" w:cs="Arial"/>
          <w:lang w:val="mi-NZ"/>
        </w:rPr>
      </w:pPr>
      <w:r w:rsidRPr="008B56A9">
        <w:rPr>
          <w:rFonts w:ascii="Arial" w:hAnsi="Arial" w:cs="Arial"/>
          <w:lang w:val="mi-NZ"/>
        </w:rPr>
        <w:t>Ko au te Awa, ko te Awa ko au</w:t>
      </w:r>
    </w:p>
    <w:p w14:paraId="03DDAE44" w14:textId="5DF0120D" w:rsidR="00E13D15" w:rsidRDefault="00E13D15" w:rsidP="00744CF9">
      <w:pPr>
        <w:rPr>
          <w:highlight w:val="lightGray"/>
        </w:rPr>
      </w:pPr>
    </w:p>
    <w:p w14:paraId="5EDC9011" w14:textId="4E8FD46F" w:rsidR="00E13D15" w:rsidRDefault="00E13D15" w:rsidP="00744CF9">
      <w:pPr>
        <w:rPr>
          <w:highlight w:val="lightGray"/>
        </w:rPr>
      </w:pPr>
    </w:p>
    <w:p w14:paraId="23BAC545" w14:textId="33C0344B" w:rsidR="007422CB" w:rsidRPr="0005239B" w:rsidRDefault="007422CB" w:rsidP="009B19A9">
      <w:pPr>
        <w:pStyle w:val="Heading1"/>
        <w:spacing w:line="360" w:lineRule="auto"/>
      </w:pPr>
      <w:r w:rsidRPr="0005239B">
        <w:lastRenderedPageBreak/>
        <w:t>Executive Summary</w:t>
      </w:r>
    </w:p>
    <w:p w14:paraId="7FB20C69" w14:textId="77777777" w:rsidR="00D305E5" w:rsidRDefault="00DD0A65" w:rsidP="0059274F">
      <w:pPr>
        <w:shd w:val="clear" w:color="auto" w:fill="FFFFFF"/>
        <w:jc w:val="both"/>
        <w:rPr>
          <w:rFonts w:ascii="Arial" w:hAnsi="Arial" w:cs="Arial"/>
        </w:rPr>
      </w:pPr>
      <w:r>
        <w:rPr>
          <w:rFonts w:ascii="Arial" w:hAnsi="Arial" w:cs="Arial"/>
        </w:rPr>
        <w:t xml:space="preserve">He Waka Pakoko provided an opportunity for us to be inwards facing and future focused.  </w:t>
      </w:r>
    </w:p>
    <w:p w14:paraId="2FB9D28E" w14:textId="7F2246E1" w:rsidR="00922BB4" w:rsidRDefault="00D305E5" w:rsidP="0059274F">
      <w:pPr>
        <w:shd w:val="clear" w:color="auto" w:fill="FFFFFF"/>
        <w:jc w:val="both"/>
        <w:rPr>
          <w:rFonts w:ascii="Arial" w:hAnsi="Arial" w:cs="Arial"/>
        </w:rPr>
      </w:pPr>
      <w:r>
        <w:rPr>
          <w:rFonts w:ascii="Arial" w:hAnsi="Arial" w:cs="Arial"/>
        </w:rPr>
        <w:t xml:space="preserve">Held over two days He Waka Pakoko was an opportunity to hear from a range of </w:t>
      </w:r>
      <w:r w:rsidR="00922BB4">
        <w:rPr>
          <w:rFonts w:ascii="Arial" w:hAnsi="Arial" w:cs="Arial"/>
        </w:rPr>
        <w:t>speakers and</w:t>
      </w:r>
      <w:r>
        <w:rPr>
          <w:rFonts w:ascii="Arial" w:hAnsi="Arial" w:cs="Arial"/>
        </w:rPr>
        <w:t xml:space="preserve"> contribute </w:t>
      </w:r>
      <w:r w:rsidR="00922BB4">
        <w:rPr>
          <w:rFonts w:ascii="Arial" w:hAnsi="Arial" w:cs="Arial"/>
        </w:rPr>
        <w:t xml:space="preserve">aspirations for the next 20 years.  </w:t>
      </w:r>
    </w:p>
    <w:p w14:paraId="7155A298" w14:textId="3D1ABF5C" w:rsidR="00DE4578" w:rsidRDefault="00D305E5" w:rsidP="0059274F">
      <w:pPr>
        <w:pStyle w:val="ListParagraph"/>
        <w:spacing w:line="360" w:lineRule="auto"/>
        <w:ind w:left="0"/>
        <w:jc w:val="both"/>
        <w:rPr>
          <w:rFonts w:ascii="Arial" w:hAnsi="Arial" w:cs="Arial"/>
        </w:rPr>
      </w:pPr>
      <w:r>
        <w:rPr>
          <w:rFonts w:ascii="Arial" w:hAnsi="Arial" w:cs="Arial"/>
        </w:rPr>
        <w:t xml:space="preserve">Te Pou Tupua </w:t>
      </w:r>
      <w:r w:rsidR="00922BB4">
        <w:rPr>
          <w:rFonts w:ascii="Arial" w:hAnsi="Arial" w:cs="Arial"/>
        </w:rPr>
        <w:t>set a strong platform for the hui.  Turama Hawira shared with us the eight latent potentials of M</w:t>
      </w:r>
      <w:r w:rsidR="00B150C4">
        <w:rPr>
          <w:rFonts w:ascii="Arial" w:hAnsi="Arial" w:cs="Arial"/>
        </w:rPr>
        <w:t>ā</w:t>
      </w:r>
      <w:r w:rsidR="00922BB4">
        <w:rPr>
          <w:rFonts w:ascii="Arial" w:hAnsi="Arial" w:cs="Arial"/>
        </w:rPr>
        <w:t xml:space="preserve">ui and presented a framework for our </w:t>
      </w:r>
      <w:r w:rsidR="00922BB4" w:rsidRPr="00922BB4">
        <w:rPr>
          <w:rFonts w:ascii="Arial" w:hAnsi="Arial" w:cs="Arial"/>
        </w:rPr>
        <w:t>development</w:t>
      </w:r>
      <w:r w:rsidR="00922BB4">
        <w:rPr>
          <w:rFonts w:ascii="Arial" w:hAnsi="Arial" w:cs="Arial"/>
        </w:rPr>
        <w:t xml:space="preserve"> based on </w:t>
      </w:r>
      <w:r w:rsidR="00922BB4" w:rsidRPr="00922BB4">
        <w:rPr>
          <w:rFonts w:ascii="Arial" w:hAnsi="Arial" w:cs="Arial"/>
          <w:lang w:val="mi-NZ"/>
        </w:rPr>
        <w:t>whakatauāki</w:t>
      </w:r>
      <w:r w:rsidR="00922BB4">
        <w:rPr>
          <w:rFonts w:ascii="Arial" w:hAnsi="Arial" w:cs="Arial"/>
        </w:rPr>
        <w:t xml:space="preserve"> of our mātua </w:t>
      </w:r>
      <w:r w:rsidR="00922BB4" w:rsidRPr="00922BB4">
        <w:rPr>
          <w:rFonts w:ascii="Arial" w:hAnsi="Arial" w:cs="Arial"/>
          <w:lang w:val="mi-NZ"/>
        </w:rPr>
        <w:t>t</w:t>
      </w:r>
      <w:r w:rsidR="00B150C4">
        <w:rPr>
          <w:rFonts w:ascii="Arial" w:hAnsi="Arial" w:cs="Arial"/>
          <w:lang w:val="mi-NZ"/>
        </w:rPr>
        <w:t>ū</w:t>
      </w:r>
      <w:r w:rsidR="00922BB4" w:rsidRPr="00922BB4">
        <w:rPr>
          <w:rFonts w:ascii="Arial" w:hAnsi="Arial" w:cs="Arial"/>
          <w:lang w:val="mi-NZ"/>
        </w:rPr>
        <w:t>puna</w:t>
      </w:r>
      <w:r w:rsidR="00922BB4">
        <w:rPr>
          <w:rFonts w:ascii="Arial" w:hAnsi="Arial" w:cs="Arial"/>
        </w:rPr>
        <w:t xml:space="preserve">.  Dame Tariana Turia made a passionate </w:t>
      </w:r>
      <w:r w:rsidR="00DE4578">
        <w:rPr>
          <w:rFonts w:ascii="Arial" w:hAnsi="Arial" w:cs="Arial"/>
        </w:rPr>
        <w:t>call</w:t>
      </w:r>
      <w:r w:rsidR="00922BB4">
        <w:rPr>
          <w:rFonts w:ascii="Arial" w:hAnsi="Arial" w:cs="Arial"/>
        </w:rPr>
        <w:t xml:space="preserve"> for </w:t>
      </w:r>
      <w:r w:rsidR="00DE4578">
        <w:rPr>
          <w:rFonts w:ascii="Arial" w:hAnsi="Arial" w:cs="Arial"/>
        </w:rPr>
        <w:t xml:space="preserve">action, for us to </w:t>
      </w:r>
      <w:r w:rsidR="00DE4578" w:rsidRPr="00852181">
        <w:rPr>
          <w:rFonts w:ascii="Arial" w:hAnsi="Arial" w:cs="Arial"/>
        </w:rPr>
        <w:t xml:space="preserve">take back control from others, inclusive of ourselves.  </w:t>
      </w:r>
      <w:r w:rsidR="00DE4578">
        <w:rPr>
          <w:rFonts w:ascii="Arial" w:hAnsi="Arial" w:cs="Arial"/>
        </w:rPr>
        <w:t>To</w:t>
      </w:r>
      <w:r w:rsidR="00DE4578" w:rsidRPr="00852181">
        <w:rPr>
          <w:rFonts w:ascii="Arial" w:hAnsi="Arial" w:cs="Arial"/>
        </w:rPr>
        <w:t xml:space="preserve"> stand shoulder to shoulder, trust ourselves and believe that we know the way forward. </w:t>
      </w:r>
    </w:p>
    <w:p w14:paraId="3FA15ED5" w14:textId="1E5E5387" w:rsidR="00CD674C" w:rsidRDefault="00DE4578" w:rsidP="00CD674C">
      <w:pPr>
        <w:tabs>
          <w:tab w:val="left" w:pos="3684"/>
        </w:tabs>
        <w:spacing w:line="360" w:lineRule="auto"/>
        <w:jc w:val="both"/>
        <w:rPr>
          <w:rFonts w:ascii="Arial" w:hAnsi="Arial" w:cs="Arial"/>
        </w:rPr>
      </w:pPr>
      <w:r>
        <w:rPr>
          <w:rFonts w:ascii="Arial" w:hAnsi="Arial" w:cs="Arial"/>
        </w:rPr>
        <w:t xml:space="preserve">Gerrard Albert, Chair </w:t>
      </w:r>
      <w:r w:rsidR="00B150C4">
        <w:rPr>
          <w:rFonts w:ascii="Arial" w:hAnsi="Arial" w:cs="Arial"/>
        </w:rPr>
        <w:t xml:space="preserve">of </w:t>
      </w:r>
      <w:r>
        <w:rPr>
          <w:rFonts w:ascii="Arial" w:hAnsi="Arial" w:cs="Arial"/>
        </w:rPr>
        <w:t xml:space="preserve">Ngā Tāngata </w:t>
      </w:r>
      <w:r w:rsidR="00B150C4">
        <w:rPr>
          <w:rFonts w:ascii="Arial" w:hAnsi="Arial" w:cs="Arial"/>
        </w:rPr>
        <w:t xml:space="preserve">Tiaki o Whanganui, </w:t>
      </w:r>
      <w:r>
        <w:rPr>
          <w:rFonts w:ascii="Arial" w:hAnsi="Arial" w:cs="Arial"/>
        </w:rPr>
        <w:t>began by identifying the hui as an</w:t>
      </w:r>
      <w:r w:rsidRPr="00086546">
        <w:rPr>
          <w:rFonts w:ascii="Arial" w:hAnsi="Arial" w:cs="Arial"/>
        </w:rPr>
        <w:t xml:space="preserve"> opportunity </w:t>
      </w:r>
      <w:r>
        <w:rPr>
          <w:rFonts w:ascii="Arial" w:hAnsi="Arial" w:cs="Arial"/>
        </w:rPr>
        <w:t xml:space="preserve">to lay foundations going forward.  Gerrard presented Tupua </w:t>
      </w:r>
      <w:r w:rsidR="00B150C4">
        <w:rPr>
          <w:rFonts w:ascii="Arial" w:hAnsi="Arial" w:cs="Arial"/>
        </w:rPr>
        <w:t>T</w:t>
      </w:r>
      <w:r>
        <w:rPr>
          <w:rFonts w:ascii="Arial" w:hAnsi="Arial" w:cs="Arial"/>
        </w:rPr>
        <w:t>e Kawa</w:t>
      </w:r>
      <w:r w:rsidR="00B150C4">
        <w:rPr>
          <w:rFonts w:ascii="Arial" w:hAnsi="Arial" w:cs="Arial"/>
        </w:rPr>
        <w:t>,</w:t>
      </w:r>
      <w:r>
        <w:rPr>
          <w:rFonts w:ascii="Arial" w:hAnsi="Arial" w:cs="Arial"/>
        </w:rPr>
        <w:t xml:space="preserve"> </w:t>
      </w:r>
      <w:r w:rsidR="00CD674C" w:rsidRPr="00DE4578">
        <w:rPr>
          <w:rFonts w:ascii="Arial" w:hAnsi="Arial" w:cs="Arial"/>
        </w:rPr>
        <w:t>and</w:t>
      </w:r>
      <w:r w:rsidR="00CD674C">
        <w:rPr>
          <w:rFonts w:ascii="Arial" w:hAnsi="Arial" w:cs="Arial"/>
        </w:rPr>
        <w:t xml:space="preserve"> described the</w:t>
      </w:r>
      <w:r w:rsidR="00CD674C" w:rsidRPr="00DE4578">
        <w:rPr>
          <w:rFonts w:ascii="Arial" w:hAnsi="Arial" w:cs="Arial"/>
        </w:rPr>
        <w:t xml:space="preserve"> responsibility</w:t>
      </w:r>
      <w:r w:rsidR="00CD674C" w:rsidRPr="00EC07B2">
        <w:rPr>
          <w:rFonts w:ascii="Arial" w:hAnsi="Arial" w:cs="Arial"/>
          <w:lang w:val="mi-NZ"/>
        </w:rPr>
        <w:t xml:space="preserve"> to Te Awa Tupua and </w:t>
      </w:r>
      <w:r w:rsidR="00CD674C" w:rsidRPr="006E6730">
        <w:rPr>
          <w:rFonts w:ascii="Arial" w:hAnsi="Arial" w:cs="Arial"/>
        </w:rPr>
        <w:t xml:space="preserve">its health and wellbeing.  </w:t>
      </w:r>
    </w:p>
    <w:p w14:paraId="516F8BF9" w14:textId="77777777" w:rsidR="00AE120D" w:rsidRDefault="00CD674C" w:rsidP="00AE120D">
      <w:pPr>
        <w:tabs>
          <w:tab w:val="left" w:pos="3684"/>
        </w:tabs>
        <w:spacing w:line="360" w:lineRule="auto"/>
        <w:jc w:val="both"/>
        <w:rPr>
          <w:rFonts w:ascii="Arial" w:hAnsi="Arial" w:cs="Arial"/>
          <w:lang w:val="en-US"/>
        </w:rPr>
      </w:pPr>
      <w:r>
        <w:rPr>
          <w:rFonts w:ascii="Arial" w:hAnsi="Arial" w:cs="Arial"/>
        </w:rPr>
        <w:t xml:space="preserve">Kirikowhai Mikaere presented the findings of the Iwi Statistical Profile that was compiled by the </w:t>
      </w:r>
      <w:r w:rsidRPr="00F871F4">
        <w:rPr>
          <w:rFonts w:ascii="Arial" w:hAnsi="Arial" w:cs="Arial"/>
          <w:lang w:val="mi-NZ"/>
        </w:rPr>
        <w:t>Raraunga</w:t>
      </w:r>
      <w:r>
        <w:rPr>
          <w:rFonts w:ascii="Arial" w:hAnsi="Arial" w:cs="Arial"/>
        </w:rPr>
        <w:t xml:space="preserve"> o Whanganui project team through Ngā Tāngata Tiaki</w:t>
      </w:r>
      <w:r w:rsidR="00AE120D">
        <w:rPr>
          <w:rFonts w:ascii="Arial" w:hAnsi="Arial" w:cs="Arial"/>
        </w:rPr>
        <w:t>.</w:t>
      </w:r>
      <w:r w:rsidR="00AE120D" w:rsidRPr="00AE120D">
        <w:rPr>
          <w:rFonts w:ascii="Arial" w:hAnsi="Arial" w:cs="Arial"/>
          <w:lang w:val="en-US"/>
        </w:rPr>
        <w:t xml:space="preserve"> </w:t>
      </w:r>
      <w:r w:rsidR="00AE120D">
        <w:rPr>
          <w:rFonts w:ascii="Arial" w:hAnsi="Arial" w:cs="Arial"/>
          <w:lang w:val="en-US"/>
        </w:rPr>
        <w:t>The profile provides insight into the state and wellbeing of the 11,691</w:t>
      </w:r>
      <w:r w:rsidR="00AE120D" w:rsidRPr="007533B3">
        <w:rPr>
          <w:rFonts w:ascii="Arial" w:hAnsi="Arial" w:cs="Arial"/>
          <w:lang w:val="en-US"/>
        </w:rPr>
        <w:t xml:space="preserve"> individuals who are affiliated</w:t>
      </w:r>
      <w:r w:rsidR="00AE120D">
        <w:rPr>
          <w:rFonts w:ascii="Arial" w:hAnsi="Arial" w:cs="Arial"/>
          <w:lang w:val="en-US"/>
        </w:rPr>
        <w:t xml:space="preserve"> to Whanganui Iwi in 2013.</w:t>
      </w:r>
    </w:p>
    <w:p w14:paraId="5EBAB96B" w14:textId="652BFA3E" w:rsidR="00DE4578" w:rsidRDefault="00AE120D" w:rsidP="00AE120D">
      <w:pPr>
        <w:tabs>
          <w:tab w:val="left" w:pos="3684"/>
        </w:tabs>
        <w:spacing w:line="360" w:lineRule="auto"/>
        <w:jc w:val="both"/>
        <w:rPr>
          <w:rFonts w:ascii="Arial" w:hAnsi="Arial" w:cs="Arial"/>
          <w:lang w:val="en-US"/>
        </w:rPr>
      </w:pPr>
      <w:r>
        <w:rPr>
          <w:rFonts w:ascii="Arial" w:hAnsi="Arial" w:cs="Arial"/>
          <w:lang w:val="en-US"/>
        </w:rPr>
        <w:t xml:space="preserve">The second day was dedicated to engaging with the </w:t>
      </w:r>
      <w:r w:rsidR="000007BD">
        <w:rPr>
          <w:rFonts w:ascii="Arial" w:hAnsi="Arial" w:cs="Arial"/>
          <w:lang w:val="en-US"/>
        </w:rPr>
        <w:t>people, it</w:t>
      </w:r>
      <w:r>
        <w:rPr>
          <w:rFonts w:ascii="Arial" w:hAnsi="Arial" w:cs="Arial"/>
          <w:lang w:val="en-US"/>
        </w:rPr>
        <w:t xml:space="preserve"> focused on two key questions</w:t>
      </w:r>
      <w:r w:rsidR="00B150C4">
        <w:rPr>
          <w:rFonts w:ascii="Arial" w:hAnsi="Arial" w:cs="Arial"/>
          <w:lang w:val="en-US"/>
        </w:rPr>
        <w:t>:</w:t>
      </w:r>
    </w:p>
    <w:p w14:paraId="08CFD658" w14:textId="77777777" w:rsidR="00AE120D" w:rsidRPr="00C26909" w:rsidRDefault="00AE120D" w:rsidP="00AE120D">
      <w:pPr>
        <w:spacing w:line="360" w:lineRule="auto"/>
        <w:jc w:val="center"/>
        <w:rPr>
          <w:rFonts w:ascii="Arial" w:hAnsi="Arial" w:cs="Arial"/>
          <w:b/>
          <w:bCs/>
          <w:lang w:val="en-US"/>
        </w:rPr>
      </w:pPr>
      <w:r w:rsidRPr="00C26909">
        <w:rPr>
          <w:rFonts w:ascii="Arial" w:hAnsi="Arial" w:cs="Arial"/>
          <w:b/>
          <w:bCs/>
          <w:lang w:val="en-US"/>
        </w:rPr>
        <w:t>Te ara roa mō Te Awa Tupua</w:t>
      </w:r>
    </w:p>
    <w:p w14:paraId="285EAD5C" w14:textId="77777777" w:rsidR="00AE120D" w:rsidRPr="009C3A9D" w:rsidRDefault="00AE120D" w:rsidP="00AE120D">
      <w:pPr>
        <w:spacing w:line="360" w:lineRule="auto"/>
        <w:jc w:val="center"/>
        <w:rPr>
          <w:rFonts w:ascii="Arial" w:hAnsi="Arial" w:cs="Arial"/>
          <w:lang w:val="en-US"/>
        </w:rPr>
      </w:pPr>
      <w:r>
        <w:rPr>
          <w:rFonts w:ascii="Arial" w:hAnsi="Arial" w:cs="Arial"/>
          <w:lang w:val="en-US"/>
        </w:rPr>
        <w:t>What is your vision for Te Awa Tupua in 2040?</w:t>
      </w:r>
    </w:p>
    <w:p w14:paraId="532D6F86" w14:textId="02FC52F4" w:rsidR="00AE120D" w:rsidRPr="00C26909" w:rsidRDefault="00AE120D" w:rsidP="00AE120D">
      <w:pPr>
        <w:spacing w:line="360" w:lineRule="auto"/>
        <w:jc w:val="center"/>
        <w:rPr>
          <w:rFonts w:ascii="Arial" w:hAnsi="Arial" w:cs="Arial"/>
          <w:b/>
          <w:bCs/>
          <w:lang w:val="en-US"/>
        </w:rPr>
      </w:pPr>
      <w:r w:rsidRPr="00C26909">
        <w:rPr>
          <w:rFonts w:ascii="Arial" w:hAnsi="Arial" w:cs="Arial"/>
          <w:b/>
          <w:bCs/>
          <w:lang w:val="en-US"/>
        </w:rPr>
        <w:t xml:space="preserve">Te maru roa a tō rau </w:t>
      </w:r>
      <w:r w:rsidR="00B150C4">
        <w:rPr>
          <w:rFonts w:ascii="Arial" w:hAnsi="Arial" w:cs="Arial"/>
          <w:b/>
          <w:bCs/>
          <w:lang w:val="en-US"/>
        </w:rPr>
        <w:t>k</w:t>
      </w:r>
      <w:r w:rsidRPr="00C26909">
        <w:rPr>
          <w:rFonts w:ascii="Arial" w:hAnsi="Arial" w:cs="Arial"/>
          <w:b/>
          <w:bCs/>
          <w:lang w:val="en-US"/>
        </w:rPr>
        <w:t>otahi</w:t>
      </w:r>
    </w:p>
    <w:p w14:paraId="111C3E00" w14:textId="77777777" w:rsidR="00AE120D" w:rsidRDefault="00AE120D" w:rsidP="00AE120D">
      <w:pPr>
        <w:spacing w:line="360" w:lineRule="auto"/>
        <w:jc w:val="center"/>
        <w:rPr>
          <w:rFonts w:ascii="Arial" w:hAnsi="Arial" w:cs="Arial"/>
          <w:lang w:val="en-US"/>
        </w:rPr>
      </w:pPr>
      <w:r>
        <w:rPr>
          <w:rFonts w:ascii="Arial" w:hAnsi="Arial" w:cs="Arial"/>
          <w:lang w:val="en-US"/>
        </w:rPr>
        <w:t>What is your vision for your whānau in 2040?</w:t>
      </w:r>
    </w:p>
    <w:p w14:paraId="1BFE60AF" w14:textId="3CA16BE3" w:rsidR="00AE120D" w:rsidRDefault="00AE120D" w:rsidP="00AE120D">
      <w:pPr>
        <w:tabs>
          <w:tab w:val="left" w:pos="3684"/>
        </w:tabs>
        <w:spacing w:line="360" w:lineRule="auto"/>
        <w:jc w:val="both"/>
        <w:rPr>
          <w:rFonts w:ascii="Arial" w:hAnsi="Arial" w:cs="Arial"/>
          <w:lang w:val="en-US"/>
        </w:rPr>
      </w:pPr>
      <w:r>
        <w:rPr>
          <w:rFonts w:ascii="Arial" w:hAnsi="Arial" w:cs="Arial"/>
          <w:lang w:val="en-US"/>
        </w:rPr>
        <w:t>There were</w:t>
      </w:r>
      <w:r w:rsidR="008B1FF8">
        <w:rPr>
          <w:rFonts w:ascii="Arial" w:hAnsi="Arial" w:cs="Arial"/>
          <w:lang w:val="en-US"/>
        </w:rPr>
        <w:t xml:space="preserve"> over</w:t>
      </w:r>
      <w:r>
        <w:rPr>
          <w:rFonts w:ascii="Arial" w:hAnsi="Arial" w:cs="Arial"/>
          <w:lang w:val="en-US"/>
        </w:rPr>
        <w:t xml:space="preserve"> 922 contributions gathered on this day</w:t>
      </w:r>
      <w:r w:rsidR="00B150C4">
        <w:rPr>
          <w:rFonts w:ascii="Arial" w:hAnsi="Arial" w:cs="Arial"/>
          <w:lang w:val="en-US"/>
        </w:rPr>
        <w:t>, and</w:t>
      </w:r>
      <w:r>
        <w:rPr>
          <w:rFonts w:ascii="Arial" w:hAnsi="Arial" w:cs="Arial"/>
          <w:lang w:val="en-US"/>
        </w:rPr>
        <w:t xml:space="preserve"> these have been organi</w:t>
      </w:r>
      <w:r w:rsidR="009F23AC">
        <w:rPr>
          <w:rFonts w:ascii="Arial" w:hAnsi="Arial" w:cs="Arial"/>
          <w:lang w:val="en-US"/>
        </w:rPr>
        <w:t>s</w:t>
      </w:r>
      <w:r>
        <w:rPr>
          <w:rFonts w:ascii="Arial" w:hAnsi="Arial" w:cs="Arial"/>
          <w:lang w:val="en-US"/>
        </w:rPr>
        <w:t xml:space="preserve">ed into </w:t>
      </w:r>
      <w:r w:rsidR="009F23AC">
        <w:rPr>
          <w:rFonts w:ascii="Arial" w:hAnsi="Arial" w:cs="Arial"/>
          <w:lang w:val="en-US"/>
        </w:rPr>
        <w:t>six key themes:</w:t>
      </w:r>
    </w:p>
    <w:p w14:paraId="35AF490B" w14:textId="3A6056CC" w:rsidR="009F23AC" w:rsidRDefault="00123B7A" w:rsidP="007E5E97">
      <w:pPr>
        <w:pStyle w:val="ListParagraph"/>
        <w:numPr>
          <w:ilvl w:val="0"/>
          <w:numId w:val="26"/>
        </w:numPr>
        <w:tabs>
          <w:tab w:val="left" w:pos="3684"/>
        </w:tabs>
        <w:spacing w:line="360" w:lineRule="auto"/>
        <w:jc w:val="both"/>
        <w:rPr>
          <w:rFonts w:ascii="Arial" w:hAnsi="Arial" w:cs="Arial"/>
          <w:lang w:val="en-US"/>
        </w:rPr>
      </w:pPr>
      <w:r>
        <w:rPr>
          <w:rFonts w:ascii="Arial" w:hAnsi="Arial" w:cs="Arial"/>
          <w:lang w:val="en-US"/>
        </w:rPr>
        <w:t>Ko te Awa te tuatahi</w:t>
      </w:r>
    </w:p>
    <w:p w14:paraId="320226B7" w14:textId="1B002336" w:rsidR="00123B7A" w:rsidRDefault="00123B7A" w:rsidP="007E5E97">
      <w:pPr>
        <w:pStyle w:val="ListParagraph"/>
        <w:numPr>
          <w:ilvl w:val="0"/>
          <w:numId w:val="26"/>
        </w:numPr>
        <w:tabs>
          <w:tab w:val="left" w:pos="3684"/>
        </w:tabs>
        <w:spacing w:line="360" w:lineRule="auto"/>
        <w:jc w:val="both"/>
        <w:rPr>
          <w:rFonts w:ascii="Arial" w:hAnsi="Arial" w:cs="Arial"/>
          <w:lang w:val="en-US"/>
        </w:rPr>
      </w:pPr>
      <w:r>
        <w:rPr>
          <w:rFonts w:ascii="Arial" w:hAnsi="Arial" w:cs="Arial"/>
          <w:lang w:val="en-US"/>
        </w:rPr>
        <w:t>Toit</w:t>
      </w:r>
      <w:r w:rsidR="00B150C4">
        <w:rPr>
          <w:rFonts w:ascii="Arial" w:hAnsi="Arial" w:cs="Arial"/>
          <w:lang w:val="en-US"/>
        </w:rPr>
        <w:t>ū</w:t>
      </w:r>
      <w:r>
        <w:rPr>
          <w:rFonts w:ascii="Arial" w:hAnsi="Arial" w:cs="Arial"/>
          <w:lang w:val="en-US"/>
        </w:rPr>
        <w:t xml:space="preserve"> te </w:t>
      </w:r>
      <w:r w:rsidR="00B150C4">
        <w:rPr>
          <w:rFonts w:ascii="Arial" w:hAnsi="Arial" w:cs="Arial"/>
          <w:lang w:val="en-US"/>
        </w:rPr>
        <w:t>whenua</w:t>
      </w:r>
    </w:p>
    <w:p w14:paraId="79B6A179" w14:textId="6F53A096" w:rsidR="00123B7A" w:rsidRDefault="0002630C" w:rsidP="007E5E97">
      <w:pPr>
        <w:pStyle w:val="ListParagraph"/>
        <w:numPr>
          <w:ilvl w:val="0"/>
          <w:numId w:val="26"/>
        </w:numPr>
        <w:tabs>
          <w:tab w:val="left" w:pos="3684"/>
        </w:tabs>
        <w:spacing w:line="360" w:lineRule="auto"/>
        <w:jc w:val="both"/>
        <w:rPr>
          <w:rFonts w:ascii="Arial" w:hAnsi="Arial" w:cs="Arial"/>
          <w:lang w:val="en-US"/>
        </w:rPr>
      </w:pPr>
      <w:r>
        <w:rPr>
          <w:rFonts w:ascii="Arial" w:hAnsi="Arial" w:cs="Arial"/>
          <w:lang w:val="en-US"/>
        </w:rPr>
        <w:t xml:space="preserve">Whakapapa </w:t>
      </w:r>
      <w:r w:rsidR="00B150C4">
        <w:rPr>
          <w:rFonts w:ascii="Arial" w:hAnsi="Arial" w:cs="Arial"/>
          <w:lang w:val="en-US"/>
        </w:rPr>
        <w:t xml:space="preserve">/ </w:t>
      </w:r>
      <w:r>
        <w:rPr>
          <w:rFonts w:ascii="Arial" w:hAnsi="Arial" w:cs="Arial"/>
          <w:lang w:val="en-US"/>
        </w:rPr>
        <w:t>Whanganuitanga</w:t>
      </w:r>
    </w:p>
    <w:p w14:paraId="24211B04" w14:textId="76448FC1" w:rsidR="008567C6" w:rsidRDefault="008567C6" w:rsidP="007E5E97">
      <w:pPr>
        <w:pStyle w:val="ListParagraph"/>
        <w:numPr>
          <w:ilvl w:val="0"/>
          <w:numId w:val="26"/>
        </w:numPr>
        <w:tabs>
          <w:tab w:val="left" w:pos="3684"/>
        </w:tabs>
        <w:spacing w:line="360" w:lineRule="auto"/>
        <w:jc w:val="both"/>
        <w:rPr>
          <w:rFonts w:ascii="Arial" w:hAnsi="Arial" w:cs="Arial"/>
          <w:lang w:val="en-US"/>
        </w:rPr>
      </w:pPr>
      <w:r>
        <w:rPr>
          <w:rFonts w:ascii="Arial" w:hAnsi="Arial" w:cs="Arial"/>
          <w:lang w:val="en-US"/>
        </w:rPr>
        <w:t xml:space="preserve">Kia </w:t>
      </w:r>
      <w:r w:rsidR="00B150C4">
        <w:rPr>
          <w:rFonts w:ascii="Arial" w:hAnsi="Arial" w:cs="Arial"/>
          <w:lang w:val="en-US"/>
        </w:rPr>
        <w:t>maraetia</w:t>
      </w:r>
    </w:p>
    <w:p w14:paraId="27B42943" w14:textId="3F4BC34B" w:rsidR="0002630C" w:rsidRDefault="008567C6" w:rsidP="007E5E97">
      <w:pPr>
        <w:pStyle w:val="ListParagraph"/>
        <w:numPr>
          <w:ilvl w:val="0"/>
          <w:numId w:val="26"/>
        </w:numPr>
        <w:tabs>
          <w:tab w:val="left" w:pos="3684"/>
        </w:tabs>
        <w:spacing w:line="360" w:lineRule="auto"/>
        <w:jc w:val="both"/>
        <w:rPr>
          <w:rFonts w:ascii="Arial" w:hAnsi="Arial" w:cs="Arial"/>
          <w:lang w:val="en-US"/>
        </w:rPr>
      </w:pPr>
      <w:r>
        <w:rPr>
          <w:rFonts w:ascii="Arial" w:hAnsi="Arial" w:cs="Arial"/>
          <w:lang w:val="en-US"/>
        </w:rPr>
        <w:t xml:space="preserve">Te </w:t>
      </w:r>
      <w:r w:rsidR="00B150C4">
        <w:rPr>
          <w:rFonts w:ascii="Arial" w:hAnsi="Arial" w:cs="Arial"/>
          <w:lang w:val="en-US"/>
        </w:rPr>
        <w:t>reo o Whanganui</w:t>
      </w:r>
    </w:p>
    <w:p w14:paraId="636E350E" w14:textId="588FE88A" w:rsidR="008567C6" w:rsidRPr="00857536" w:rsidRDefault="008567C6" w:rsidP="007E5E97">
      <w:pPr>
        <w:pStyle w:val="ListParagraph"/>
        <w:numPr>
          <w:ilvl w:val="0"/>
          <w:numId w:val="26"/>
        </w:numPr>
        <w:tabs>
          <w:tab w:val="left" w:pos="3684"/>
        </w:tabs>
        <w:spacing w:line="360" w:lineRule="auto"/>
        <w:jc w:val="both"/>
        <w:rPr>
          <w:rFonts w:ascii="Arial" w:hAnsi="Arial" w:cs="Arial"/>
          <w:lang w:val="en-US"/>
        </w:rPr>
      </w:pPr>
      <w:r>
        <w:rPr>
          <w:rFonts w:ascii="Arial" w:hAnsi="Arial" w:cs="Arial"/>
          <w:lang w:val="en-US"/>
        </w:rPr>
        <w:t xml:space="preserve">Oranga </w:t>
      </w:r>
      <w:r w:rsidR="00B150C4">
        <w:rPr>
          <w:rFonts w:ascii="Arial" w:hAnsi="Arial" w:cs="Arial"/>
          <w:lang w:val="en-US"/>
        </w:rPr>
        <w:t>tonutanga</w:t>
      </w:r>
    </w:p>
    <w:p w14:paraId="31D6B151" w14:textId="4C1D6EE6" w:rsidR="009F23AC" w:rsidRDefault="00653644" w:rsidP="00AE120D">
      <w:pPr>
        <w:tabs>
          <w:tab w:val="left" w:pos="3684"/>
        </w:tabs>
        <w:spacing w:line="360" w:lineRule="auto"/>
        <w:jc w:val="both"/>
        <w:rPr>
          <w:rFonts w:ascii="Arial" w:hAnsi="Arial" w:cs="Arial"/>
          <w:lang w:val="en-US"/>
        </w:rPr>
      </w:pPr>
      <w:r>
        <w:rPr>
          <w:rFonts w:ascii="Arial" w:hAnsi="Arial" w:cs="Arial"/>
          <w:lang w:val="en-US"/>
        </w:rPr>
        <w:t>The lived experience</w:t>
      </w:r>
      <w:r w:rsidR="00B150C4">
        <w:rPr>
          <w:rFonts w:ascii="Arial" w:hAnsi="Arial" w:cs="Arial"/>
          <w:lang w:val="en-US"/>
        </w:rPr>
        <w:t>s</w:t>
      </w:r>
      <w:r>
        <w:rPr>
          <w:rFonts w:ascii="Arial" w:hAnsi="Arial" w:cs="Arial"/>
          <w:lang w:val="en-US"/>
        </w:rPr>
        <w:t xml:space="preserve"> of people and</w:t>
      </w:r>
      <w:r w:rsidR="00D3525D">
        <w:rPr>
          <w:rFonts w:ascii="Arial" w:hAnsi="Arial" w:cs="Arial"/>
          <w:lang w:val="en-US"/>
        </w:rPr>
        <w:t xml:space="preserve"> aspirations that they have for Te Awa Tupua has also provided </w:t>
      </w:r>
      <w:r w:rsidR="0093229E">
        <w:rPr>
          <w:rFonts w:ascii="Arial" w:hAnsi="Arial" w:cs="Arial"/>
          <w:lang w:val="en-US"/>
        </w:rPr>
        <w:t xml:space="preserve">possible </w:t>
      </w:r>
      <w:r w:rsidR="00D3525D">
        <w:rPr>
          <w:rFonts w:ascii="Arial" w:hAnsi="Arial" w:cs="Arial"/>
          <w:lang w:val="en-US"/>
        </w:rPr>
        <w:t>indicators that c</w:t>
      </w:r>
      <w:r w:rsidR="0093229E">
        <w:rPr>
          <w:rFonts w:ascii="Arial" w:hAnsi="Arial" w:cs="Arial"/>
          <w:lang w:val="en-US"/>
        </w:rPr>
        <w:t>ould</w:t>
      </w:r>
      <w:r w:rsidR="00D3525D">
        <w:rPr>
          <w:rFonts w:ascii="Arial" w:hAnsi="Arial" w:cs="Arial"/>
          <w:lang w:val="en-US"/>
        </w:rPr>
        <w:t xml:space="preserve"> be used to measure progress </w:t>
      </w:r>
      <w:r w:rsidR="0093229E">
        <w:rPr>
          <w:rFonts w:ascii="Arial" w:hAnsi="Arial" w:cs="Arial"/>
          <w:lang w:val="en-US"/>
        </w:rPr>
        <w:t>over time</w:t>
      </w:r>
      <w:r w:rsidR="00D3525D">
        <w:rPr>
          <w:rFonts w:ascii="Arial" w:hAnsi="Arial" w:cs="Arial"/>
          <w:lang w:val="en-US"/>
        </w:rPr>
        <w:t xml:space="preserve">.   </w:t>
      </w:r>
    </w:p>
    <w:p w14:paraId="51F621EB" w14:textId="4177F92E" w:rsidR="007422CB" w:rsidRPr="0005239B" w:rsidRDefault="007422CB" w:rsidP="00F871F4">
      <w:pPr>
        <w:pStyle w:val="Heading1"/>
        <w:spacing w:line="360" w:lineRule="auto"/>
      </w:pPr>
      <w:r w:rsidRPr="0005239B">
        <w:lastRenderedPageBreak/>
        <w:t>Background</w:t>
      </w:r>
    </w:p>
    <w:p w14:paraId="7C85A27C" w14:textId="51AC1E3D" w:rsidR="00B026F8" w:rsidRPr="0042679F" w:rsidRDefault="00B026F8" w:rsidP="00F871F4">
      <w:pPr>
        <w:spacing w:line="360" w:lineRule="auto"/>
        <w:jc w:val="both"/>
        <w:rPr>
          <w:rFonts w:ascii="Arial" w:hAnsi="Arial" w:cs="Arial"/>
        </w:rPr>
      </w:pPr>
      <w:r w:rsidRPr="0042679F">
        <w:rPr>
          <w:rFonts w:ascii="Arial" w:hAnsi="Arial" w:cs="Arial"/>
        </w:rPr>
        <w:t xml:space="preserve">Defining the Strategic Intent and developing a Strategic Plan was one of the first tasks </w:t>
      </w:r>
      <w:r w:rsidR="00513399" w:rsidRPr="0042679F">
        <w:rPr>
          <w:rFonts w:ascii="Arial" w:hAnsi="Arial" w:cs="Arial"/>
        </w:rPr>
        <w:t xml:space="preserve">required </w:t>
      </w:r>
      <w:r w:rsidRPr="0042679F">
        <w:rPr>
          <w:rFonts w:ascii="Arial" w:hAnsi="Arial" w:cs="Arial"/>
        </w:rPr>
        <w:t xml:space="preserve">of </w:t>
      </w:r>
      <w:r w:rsidR="007422CB" w:rsidRPr="0042679F">
        <w:rPr>
          <w:rFonts w:ascii="Arial" w:hAnsi="Arial" w:cs="Arial"/>
        </w:rPr>
        <w:t xml:space="preserve">Te Whawhaki </w:t>
      </w:r>
      <w:r w:rsidRPr="0042679F">
        <w:rPr>
          <w:rFonts w:ascii="Arial" w:hAnsi="Arial" w:cs="Arial"/>
        </w:rPr>
        <w:t>Trust (Te Whawhaki)</w:t>
      </w:r>
      <w:r w:rsidR="00B150C4">
        <w:rPr>
          <w:rFonts w:ascii="Arial" w:hAnsi="Arial" w:cs="Arial"/>
        </w:rPr>
        <w:t>,</w:t>
      </w:r>
      <w:r w:rsidRPr="0042679F">
        <w:rPr>
          <w:rFonts w:ascii="Arial" w:hAnsi="Arial" w:cs="Arial"/>
        </w:rPr>
        <w:t xml:space="preserve"> </w:t>
      </w:r>
      <w:r w:rsidR="007422CB" w:rsidRPr="0042679F">
        <w:rPr>
          <w:rFonts w:ascii="Arial" w:hAnsi="Arial" w:cs="Arial"/>
        </w:rPr>
        <w:t xml:space="preserve">the Iwi </w:t>
      </w:r>
      <w:r w:rsidR="00B150C4">
        <w:rPr>
          <w:rFonts w:ascii="Arial" w:hAnsi="Arial" w:cs="Arial"/>
        </w:rPr>
        <w:t>d</w:t>
      </w:r>
      <w:r w:rsidR="00B150C4" w:rsidRPr="0042679F">
        <w:rPr>
          <w:rFonts w:ascii="Arial" w:hAnsi="Arial" w:cs="Arial"/>
        </w:rPr>
        <w:t xml:space="preserve">evelopment </w:t>
      </w:r>
      <w:r w:rsidR="007422CB" w:rsidRPr="0042679F">
        <w:rPr>
          <w:rFonts w:ascii="Arial" w:hAnsi="Arial" w:cs="Arial"/>
        </w:rPr>
        <w:t xml:space="preserve">arm of Ngā Tāngata </w:t>
      </w:r>
      <w:r w:rsidR="00B150C4">
        <w:rPr>
          <w:rFonts w:ascii="Arial" w:hAnsi="Arial" w:cs="Arial"/>
        </w:rPr>
        <w:t xml:space="preserve">Tiaki </w:t>
      </w:r>
      <w:r w:rsidR="007422CB" w:rsidRPr="0042679F">
        <w:rPr>
          <w:rFonts w:ascii="Arial" w:hAnsi="Arial" w:cs="Arial"/>
        </w:rPr>
        <w:t>o Whanganui</w:t>
      </w:r>
      <w:r w:rsidRPr="0042679F">
        <w:rPr>
          <w:rFonts w:ascii="Arial" w:hAnsi="Arial" w:cs="Arial"/>
        </w:rPr>
        <w:t xml:space="preserve">.   Initially Te Whawhaki had completed a draft </w:t>
      </w:r>
      <w:r w:rsidR="00B71D93" w:rsidRPr="0042679F">
        <w:rPr>
          <w:rFonts w:ascii="Arial" w:hAnsi="Arial" w:cs="Arial"/>
        </w:rPr>
        <w:t xml:space="preserve">within the time stipulations of the Trust Deed, </w:t>
      </w:r>
      <w:r w:rsidR="00513399" w:rsidRPr="0042679F">
        <w:rPr>
          <w:rFonts w:ascii="Arial" w:hAnsi="Arial" w:cs="Arial"/>
        </w:rPr>
        <w:t>h</w:t>
      </w:r>
      <w:r w:rsidRPr="0042679F">
        <w:rPr>
          <w:rFonts w:ascii="Arial" w:hAnsi="Arial" w:cs="Arial"/>
        </w:rPr>
        <w:t xml:space="preserve">owever, it was felt that a broader conversation </w:t>
      </w:r>
      <w:r w:rsidR="00B71D93" w:rsidRPr="0042679F">
        <w:rPr>
          <w:rFonts w:ascii="Arial" w:hAnsi="Arial" w:cs="Arial"/>
        </w:rPr>
        <w:t xml:space="preserve">was required with </w:t>
      </w:r>
      <w:r w:rsidR="00513399" w:rsidRPr="0042679F">
        <w:rPr>
          <w:rFonts w:ascii="Arial" w:hAnsi="Arial" w:cs="Arial"/>
        </w:rPr>
        <w:t>the people</w:t>
      </w:r>
      <w:r w:rsidRPr="0042679F">
        <w:rPr>
          <w:rFonts w:ascii="Arial" w:hAnsi="Arial" w:cs="Arial"/>
        </w:rPr>
        <w:t xml:space="preserve"> about the</w:t>
      </w:r>
      <w:r w:rsidR="00513399" w:rsidRPr="0042679F">
        <w:rPr>
          <w:rFonts w:ascii="Arial" w:hAnsi="Arial" w:cs="Arial"/>
        </w:rPr>
        <w:t>ir</w:t>
      </w:r>
      <w:r w:rsidRPr="0042679F">
        <w:rPr>
          <w:rFonts w:ascii="Arial" w:hAnsi="Arial" w:cs="Arial"/>
        </w:rPr>
        <w:t xml:space="preserve"> aspirations for Te Awa Tupua and </w:t>
      </w:r>
      <w:r w:rsidR="00513399" w:rsidRPr="0042679F">
        <w:rPr>
          <w:rFonts w:ascii="Arial" w:hAnsi="Arial" w:cs="Arial"/>
        </w:rPr>
        <w:t>the</w:t>
      </w:r>
      <w:r w:rsidR="00B71D93" w:rsidRPr="0042679F">
        <w:rPr>
          <w:rFonts w:ascii="Arial" w:hAnsi="Arial" w:cs="Arial"/>
        </w:rPr>
        <w:t>ir</w:t>
      </w:r>
      <w:r w:rsidRPr="0042679F">
        <w:rPr>
          <w:rFonts w:ascii="Arial" w:hAnsi="Arial" w:cs="Arial"/>
        </w:rPr>
        <w:t xml:space="preserve"> </w:t>
      </w:r>
      <w:r w:rsidR="00B150C4">
        <w:rPr>
          <w:rFonts w:ascii="Arial" w:hAnsi="Arial" w:cs="Arial"/>
        </w:rPr>
        <w:t>w</w:t>
      </w:r>
      <w:r w:rsidRPr="0042679F">
        <w:rPr>
          <w:rFonts w:ascii="Arial" w:hAnsi="Arial" w:cs="Arial"/>
        </w:rPr>
        <w:t xml:space="preserve">hānau.  Hence the idea of holding He Waka Pakoko was born.  </w:t>
      </w:r>
    </w:p>
    <w:p w14:paraId="5490552D" w14:textId="66AF82E6" w:rsidR="00CD5922" w:rsidRPr="0042679F" w:rsidRDefault="00B026F8" w:rsidP="00F871F4">
      <w:pPr>
        <w:spacing w:line="360" w:lineRule="auto"/>
        <w:jc w:val="both"/>
        <w:rPr>
          <w:rFonts w:ascii="Arial" w:hAnsi="Arial" w:cs="Arial"/>
        </w:rPr>
      </w:pPr>
      <w:r w:rsidRPr="0042679F">
        <w:rPr>
          <w:rFonts w:ascii="Arial" w:hAnsi="Arial" w:cs="Arial"/>
        </w:rPr>
        <w:t>He Waka Pakoko was not just about informing the work of Te Whawhaki</w:t>
      </w:r>
      <w:r w:rsidR="00B150C4">
        <w:rPr>
          <w:rFonts w:ascii="Arial" w:hAnsi="Arial" w:cs="Arial"/>
        </w:rPr>
        <w:t>;</w:t>
      </w:r>
      <w:r w:rsidRPr="0042679F">
        <w:rPr>
          <w:rFonts w:ascii="Arial" w:hAnsi="Arial" w:cs="Arial"/>
        </w:rPr>
        <w:t xml:space="preserve"> it was also an opportunity</w:t>
      </w:r>
      <w:r w:rsidR="00513399" w:rsidRPr="0042679F">
        <w:rPr>
          <w:rFonts w:ascii="Arial" w:hAnsi="Arial" w:cs="Arial"/>
        </w:rPr>
        <w:t xml:space="preserve"> to engage with our whānau and </w:t>
      </w:r>
      <w:r w:rsidRPr="0042679F">
        <w:rPr>
          <w:rFonts w:ascii="Arial" w:hAnsi="Arial" w:cs="Arial"/>
        </w:rPr>
        <w:t xml:space="preserve">to revisit what has been achieved through Te Awa Tupua Settlement.  </w:t>
      </w:r>
      <w:r w:rsidR="00F00ECA" w:rsidRPr="0042679F">
        <w:rPr>
          <w:rFonts w:ascii="Arial" w:hAnsi="Arial" w:cs="Arial"/>
        </w:rPr>
        <w:t xml:space="preserve"> It ha</w:t>
      </w:r>
      <w:r w:rsidR="00B71D93" w:rsidRPr="0042679F">
        <w:rPr>
          <w:rFonts w:ascii="Arial" w:hAnsi="Arial" w:cs="Arial"/>
        </w:rPr>
        <w:t>d</w:t>
      </w:r>
      <w:r w:rsidR="00F00ECA" w:rsidRPr="0042679F">
        <w:rPr>
          <w:rFonts w:ascii="Arial" w:hAnsi="Arial" w:cs="Arial"/>
        </w:rPr>
        <w:t xml:space="preserve"> been six years since </w:t>
      </w:r>
      <w:r w:rsidR="00513399" w:rsidRPr="0042679F">
        <w:rPr>
          <w:rFonts w:ascii="Arial" w:hAnsi="Arial" w:cs="Arial"/>
        </w:rPr>
        <w:t xml:space="preserve">the Iwi </w:t>
      </w:r>
      <w:r w:rsidR="00F00ECA" w:rsidRPr="0042679F">
        <w:rPr>
          <w:rFonts w:ascii="Arial" w:hAnsi="Arial" w:cs="Arial"/>
        </w:rPr>
        <w:t xml:space="preserve">gathered </w:t>
      </w:r>
      <w:r w:rsidR="00513399" w:rsidRPr="0042679F">
        <w:rPr>
          <w:rFonts w:ascii="Arial" w:hAnsi="Arial" w:cs="Arial"/>
        </w:rPr>
        <w:t xml:space="preserve">at </w:t>
      </w:r>
      <w:r w:rsidR="00513399" w:rsidRPr="0042679F">
        <w:rPr>
          <w:rFonts w:ascii="Arial" w:hAnsi="Arial" w:cs="Arial"/>
          <w:lang w:val="mi-NZ"/>
        </w:rPr>
        <w:t>R</w:t>
      </w:r>
      <w:r w:rsidR="00B150C4">
        <w:rPr>
          <w:rFonts w:ascii="Arial" w:hAnsi="Arial" w:cs="Arial"/>
          <w:lang w:val="mi-NZ"/>
        </w:rPr>
        <w:t>ā</w:t>
      </w:r>
      <w:r w:rsidR="00513399" w:rsidRPr="0042679F">
        <w:rPr>
          <w:rFonts w:ascii="Arial" w:hAnsi="Arial" w:cs="Arial"/>
          <w:lang w:val="mi-NZ"/>
        </w:rPr>
        <w:t>nana</w:t>
      </w:r>
      <w:r w:rsidR="00513399" w:rsidRPr="0042679F">
        <w:rPr>
          <w:rFonts w:ascii="Arial" w:hAnsi="Arial" w:cs="Arial"/>
        </w:rPr>
        <w:t xml:space="preserve"> </w:t>
      </w:r>
      <w:r w:rsidR="00B150C4">
        <w:rPr>
          <w:rFonts w:ascii="Arial" w:hAnsi="Arial" w:cs="Arial"/>
        </w:rPr>
        <w:t xml:space="preserve">Marae </w:t>
      </w:r>
      <w:r w:rsidR="00F00ECA" w:rsidRPr="0042679F">
        <w:rPr>
          <w:rFonts w:ascii="Arial" w:hAnsi="Arial" w:cs="Arial"/>
        </w:rPr>
        <w:t xml:space="preserve">to celebrate signing </w:t>
      </w:r>
      <w:r w:rsidR="00CD5922" w:rsidRPr="0042679F">
        <w:rPr>
          <w:rFonts w:ascii="Arial" w:hAnsi="Arial" w:cs="Arial"/>
        </w:rPr>
        <w:t xml:space="preserve">the Deed of Settlement </w:t>
      </w:r>
      <w:r w:rsidR="00F00ECA" w:rsidRPr="0042679F">
        <w:rPr>
          <w:rFonts w:ascii="Arial" w:hAnsi="Arial" w:cs="Arial"/>
          <w:lang w:val="mi-NZ"/>
        </w:rPr>
        <w:t>Ruruku Whakatupua</w:t>
      </w:r>
      <w:r w:rsidR="00B150C4">
        <w:rPr>
          <w:rFonts w:ascii="Arial" w:hAnsi="Arial" w:cs="Arial"/>
          <w:lang w:val="mi-NZ"/>
        </w:rPr>
        <w:t>,</w:t>
      </w:r>
      <w:r w:rsidR="00F00ECA" w:rsidRPr="0042679F">
        <w:rPr>
          <w:rFonts w:ascii="Arial" w:hAnsi="Arial" w:cs="Arial"/>
          <w:lang w:val="mi-NZ"/>
        </w:rPr>
        <w:t xml:space="preserve"> </w:t>
      </w:r>
      <w:r w:rsidR="00513399" w:rsidRPr="0042679F">
        <w:rPr>
          <w:rFonts w:ascii="Arial" w:hAnsi="Arial" w:cs="Arial"/>
        </w:rPr>
        <w:t xml:space="preserve">and </w:t>
      </w:r>
      <w:r w:rsidR="00B150C4">
        <w:rPr>
          <w:rFonts w:ascii="Arial" w:hAnsi="Arial" w:cs="Arial"/>
        </w:rPr>
        <w:t xml:space="preserve">nearly </w:t>
      </w:r>
      <w:r w:rsidR="00513399" w:rsidRPr="0042679F">
        <w:rPr>
          <w:rFonts w:ascii="Arial" w:hAnsi="Arial" w:cs="Arial"/>
        </w:rPr>
        <w:t xml:space="preserve">three years to the date since the passing of Te Awa Tupua Settlement Act on 20 March 2017. </w:t>
      </w:r>
      <w:r w:rsidR="00F00ECA" w:rsidRPr="0042679F">
        <w:rPr>
          <w:rFonts w:ascii="Arial" w:hAnsi="Arial" w:cs="Arial"/>
        </w:rPr>
        <w:t xml:space="preserve"> </w:t>
      </w:r>
      <w:r w:rsidR="00513399" w:rsidRPr="0042679F">
        <w:rPr>
          <w:rFonts w:ascii="Arial" w:hAnsi="Arial" w:cs="Arial"/>
        </w:rPr>
        <w:t xml:space="preserve"> </w:t>
      </w:r>
    </w:p>
    <w:p w14:paraId="6139553B" w14:textId="3E94467F" w:rsidR="00AF12C9" w:rsidRPr="0042679F" w:rsidRDefault="00CD5922" w:rsidP="00F871F4">
      <w:pPr>
        <w:spacing w:line="360" w:lineRule="auto"/>
        <w:jc w:val="both"/>
        <w:rPr>
          <w:rFonts w:ascii="Arial" w:hAnsi="Arial" w:cs="Arial"/>
        </w:rPr>
      </w:pPr>
      <w:r w:rsidRPr="0042679F">
        <w:rPr>
          <w:rFonts w:ascii="Arial" w:hAnsi="Arial" w:cs="Arial"/>
        </w:rPr>
        <w:t xml:space="preserve">While many </w:t>
      </w:r>
      <w:r w:rsidR="00B150C4">
        <w:rPr>
          <w:rFonts w:ascii="Arial" w:hAnsi="Arial" w:cs="Arial"/>
        </w:rPr>
        <w:t>u</w:t>
      </w:r>
      <w:r w:rsidRPr="0042679F">
        <w:rPr>
          <w:rFonts w:ascii="Arial" w:hAnsi="Arial" w:cs="Arial"/>
        </w:rPr>
        <w:t>ri have followed the long journey to settlement and have knowledge about the components of the settlement</w:t>
      </w:r>
      <w:r w:rsidR="00B150C4">
        <w:rPr>
          <w:rFonts w:ascii="Arial" w:hAnsi="Arial" w:cs="Arial"/>
        </w:rPr>
        <w:t>,</w:t>
      </w:r>
      <w:r w:rsidRPr="0042679F">
        <w:rPr>
          <w:rFonts w:ascii="Arial" w:hAnsi="Arial" w:cs="Arial"/>
        </w:rPr>
        <w:t xml:space="preserve"> there are </w:t>
      </w:r>
      <w:r w:rsidR="00AE1D9F" w:rsidRPr="0042679F">
        <w:rPr>
          <w:rFonts w:ascii="Arial" w:hAnsi="Arial" w:cs="Arial"/>
        </w:rPr>
        <w:t xml:space="preserve">still </w:t>
      </w:r>
      <w:r w:rsidRPr="0042679F">
        <w:rPr>
          <w:rFonts w:ascii="Arial" w:hAnsi="Arial" w:cs="Arial"/>
        </w:rPr>
        <w:t xml:space="preserve">many whose knowledge and understanding is limited.  </w:t>
      </w:r>
      <w:r w:rsidR="00AE1D9F" w:rsidRPr="0042679F">
        <w:rPr>
          <w:rFonts w:ascii="Arial" w:hAnsi="Arial" w:cs="Arial"/>
        </w:rPr>
        <w:t xml:space="preserve">For this </w:t>
      </w:r>
      <w:r w:rsidR="007D685C" w:rsidRPr="0042679F">
        <w:rPr>
          <w:rFonts w:ascii="Arial" w:hAnsi="Arial" w:cs="Arial"/>
        </w:rPr>
        <w:t>reason,</w:t>
      </w:r>
      <w:r w:rsidR="00AE1D9F" w:rsidRPr="0042679F">
        <w:rPr>
          <w:rFonts w:ascii="Arial" w:hAnsi="Arial" w:cs="Arial"/>
        </w:rPr>
        <w:t xml:space="preserve"> </w:t>
      </w:r>
      <w:r w:rsidR="00B71D93" w:rsidRPr="0042679F">
        <w:rPr>
          <w:rFonts w:ascii="Arial" w:hAnsi="Arial" w:cs="Arial"/>
        </w:rPr>
        <w:t>He Waka Pakoko was broken into two parts</w:t>
      </w:r>
      <w:r w:rsidR="00B150C4">
        <w:rPr>
          <w:rFonts w:ascii="Arial" w:hAnsi="Arial" w:cs="Arial"/>
        </w:rPr>
        <w:t>:</w:t>
      </w:r>
      <w:r w:rsidR="00B71D93" w:rsidRPr="0042679F">
        <w:rPr>
          <w:rFonts w:ascii="Arial" w:hAnsi="Arial" w:cs="Arial"/>
        </w:rPr>
        <w:t xml:space="preserve"> the first day</w:t>
      </w:r>
      <w:r w:rsidR="00B150C4">
        <w:rPr>
          <w:rFonts w:ascii="Arial" w:hAnsi="Arial" w:cs="Arial"/>
        </w:rPr>
        <w:t xml:space="preserve"> included</w:t>
      </w:r>
      <w:r w:rsidR="00B71D93" w:rsidRPr="0042679F">
        <w:rPr>
          <w:rFonts w:ascii="Arial" w:hAnsi="Arial" w:cs="Arial"/>
        </w:rPr>
        <w:t xml:space="preserve"> scene setting and exploring the components of the settlement</w:t>
      </w:r>
      <w:r w:rsidR="00B150C4">
        <w:rPr>
          <w:rFonts w:ascii="Arial" w:hAnsi="Arial" w:cs="Arial"/>
        </w:rPr>
        <w:t>, as well as</w:t>
      </w:r>
      <w:r w:rsidR="00B71D93" w:rsidRPr="0042679F">
        <w:rPr>
          <w:rFonts w:ascii="Arial" w:hAnsi="Arial" w:cs="Arial"/>
        </w:rPr>
        <w:t xml:space="preserve"> a presentation on the statistical profile of the Iwi to </w:t>
      </w:r>
      <w:r w:rsidR="00B150C4">
        <w:rPr>
          <w:rFonts w:ascii="Arial" w:hAnsi="Arial" w:cs="Arial"/>
        </w:rPr>
        <w:t>provide</w:t>
      </w:r>
      <w:r w:rsidR="009A6E74" w:rsidRPr="0042679F">
        <w:rPr>
          <w:rFonts w:ascii="Arial" w:hAnsi="Arial" w:cs="Arial"/>
        </w:rPr>
        <w:t xml:space="preserve"> baseline data that our future achievements will be measured on</w:t>
      </w:r>
      <w:r w:rsidR="00B71D93" w:rsidRPr="0042679F">
        <w:rPr>
          <w:rFonts w:ascii="Arial" w:hAnsi="Arial" w:cs="Arial"/>
        </w:rPr>
        <w:t>.  The second day focused solely on engaging with the people</w:t>
      </w:r>
      <w:r w:rsidR="009A6E74" w:rsidRPr="0042679F">
        <w:rPr>
          <w:rFonts w:ascii="Arial" w:hAnsi="Arial" w:cs="Arial"/>
        </w:rPr>
        <w:t xml:space="preserve"> and provided them with opportunities to contribute. </w:t>
      </w:r>
    </w:p>
    <w:p w14:paraId="79DB9239" w14:textId="2D348A4E" w:rsidR="009A6E74" w:rsidRDefault="00AF12C9" w:rsidP="00F871F4">
      <w:pPr>
        <w:spacing w:line="360" w:lineRule="auto"/>
        <w:jc w:val="both"/>
        <w:rPr>
          <w:rFonts w:ascii="Arial" w:hAnsi="Arial" w:cs="Arial"/>
        </w:rPr>
      </w:pPr>
      <w:r w:rsidRPr="0042679F">
        <w:rPr>
          <w:rFonts w:ascii="Arial" w:hAnsi="Arial" w:cs="Arial"/>
        </w:rPr>
        <w:t xml:space="preserve">A </w:t>
      </w:r>
      <w:r w:rsidR="000007BD" w:rsidRPr="0042679F">
        <w:rPr>
          <w:rFonts w:ascii="Arial" w:hAnsi="Arial" w:cs="Arial"/>
        </w:rPr>
        <w:t>20-year</w:t>
      </w:r>
      <w:r w:rsidRPr="0042679F">
        <w:rPr>
          <w:rFonts w:ascii="Arial" w:hAnsi="Arial" w:cs="Arial"/>
        </w:rPr>
        <w:t xml:space="preserve"> horizon was chosen for the hui</w:t>
      </w:r>
      <w:r w:rsidR="00B150C4">
        <w:rPr>
          <w:rFonts w:ascii="Arial" w:hAnsi="Arial" w:cs="Arial"/>
        </w:rPr>
        <w:t xml:space="preserve">, which </w:t>
      </w:r>
      <w:r w:rsidR="009A6E74" w:rsidRPr="0042679F">
        <w:rPr>
          <w:rFonts w:ascii="Arial" w:hAnsi="Arial" w:cs="Arial"/>
        </w:rPr>
        <w:t xml:space="preserve">builds on the previous </w:t>
      </w:r>
      <w:proofErr w:type="gramStart"/>
      <w:r w:rsidR="009A6E74" w:rsidRPr="0042679F">
        <w:rPr>
          <w:rFonts w:ascii="Arial" w:hAnsi="Arial" w:cs="Arial"/>
        </w:rPr>
        <w:t>20 year</w:t>
      </w:r>
      <w:proofErr w:type="gramEnd"/>
      <w:r w:rsidR="009A6E74" w:rsidRPr="0042679F">
        <w:rPr>
          <w:rFonts w:ascii="Arial" w:hAnsi="Arial" w:cs="Arial"/>
        </w:rPr>
        <w:t xml:space="preserve"> horizon where the Iwi joined at P</w:t>
      </w:r>
      <w:r w:rsidR="00F00AD7">
        <w:rPr>
          <w:rFonts w:ascii="Arial" w:hAnsi="Arial" w:cs="Arial"/>
        </w:rPr>
        <w:t>ū</w:t>
      </w:r>
      <w:r w:rsidR="009A6E74" w:rsidRPr="0042679F">
        <w:rPr>
          <w:rFonts w:ascii="Arial" w:hAnsi="Arial" w:cs="Arial"/>
        </w:rPr>
        <w:t xml:space="preserve">tiki </w:t>
      </w:r>
      <w:r w:rsidR="00B150C4">
        <w:rPr>
          <w:rFonts w:ascii="Arial" w:hAnsi="Arial" w:cs="Arial"/>
        </w:rPr>
        <w:t xml:space="preserve">Wharanui </w:t>
      </w:r>
      <w:r w:rsidR="009A6E74" w:rsidRPr="0042679F">
        <w:rPr>
          <w:rFonts w:ascii="Arial" w:hAnsi="Arial" w:cs="Arial"/>
        </w:rPr>
        <w:t>Marae in 1999</w:t>
      </w:r>
      <w:r w:rsidR="00B150C4">
        <w:rPr>
          <w:rFonts w:ascii="Arial" w:hAnsi="Arial" w:cs="Arial"/>
        </w:rPr>
        <w:t>,</w:t>
      </w:r>
      <w:r w:rsidR="009A6E74" w:rsidRPr="0042679F">
        <w:rPr>
          <w:rFonts w:ascii="Arial" w:hAnsi="Arial" w:cs="Arial"/>
        </w:rPr>
        <w:t xml:space="preserve"> for the Whanganui Iwi Development Summit.   Those contributing to </w:t>
      </w:r>
      <w:r w:rsidR="00B150C4">
        <w:rPr>
          <w:rFonts w:ascii="Arial" w:hAnsi="Arial" w:cs="Arial"/>
        </w:rPr>
        <w:t>He Waka Pakoko</w:t>
      </w:r>
      <w:r w:rsidR="009A6E74" w:rsidRPr="0042679F">
        <w:rPr>
          <w:rFonts w:ascii="Arial" w:hAnsi="Arial" w:cs="Arial"/>
        </w:rPr>
        <w:t xml:space="preserve"> were asked to envisage the year 2040 and describe what vision they had for the Awa and </w:t>
      </w:r>
      <w:r w:rsidR="00B150C4">
        <w:rPr>
          <w:rFonts w:ascii="Arial" w:hAnsi="Arial" w:cs="Arial"/>
        </w:rPr>
        <w:t>their w</w:t>
      </w:r>
      <w:r w:rsidR="009A6E74" w:rsidRPr="0042679F">
        <w:rPr>
          <w:rFonts w:ascii="Arial" w:hAnsi="Arial" w:cs="Arial"/>
        </w:rPr>
        <w:t xml:space="preserve">hānau by 2040.  </w:t>
      </w:r>
    </w:p>
    <w:p w14:paraId="70C92328" w14:textId="3859291F" w:rsidR="0042679F" w:rsidRPr="0042679F" w:rsidRDefault="0042679F" w:rsidP="00F871F4">
      <w:pPr>
        <w:spacing w:line="360" w:lineRule="auto"/>
        <w:jc w:val="both"/>
        <w:rPr>
          <w:rFonts w:ascii="Arial" w:hAnsi="Arial" w:cs="Arial"/>
        </w:rPr>
      </w:pPr>
      <w:r>
        <w:rPr>
          <w:rFonts w:ascii="Arial" w:hAnsi="Arial" w:cs="Arial"/>
        </w:rPr>
        <w:t>There were over 160 people who participated in the hui over the two days</w:t>
      </w:r>
      <w:r w:rsidR="00B150C4">
        <w:rPr>
          <w:rFonts w:ascii="Arial" w:hAnsi="Arial" w:cs="Arial"/>
        </w:rPr>
        <w:t>,</w:t>
      </w:r>
      <w:r>
        <w:rPr>
          <w:rFonts w:ascii="Arial" w:hAnsi="Arial" w:cs="Arial"/>
        </w:rPr>
        <w:t xml:space="preserve"> and </w:t>
      </w:r>
      <w:r w:rsidR="00BA3ABA">
        <w:rPr>
          <w:rFonts w:ascii="Arial" w:hAnsi="Arial" w:cs="Arial"/>
        </w:rPr>
        <w:t>approximately</w:t>
      </w:r>
      <w:r>
        <w:rPr>
          <w:rFonts w:ascii="Arial" w:hAnsi="Arial" w:cs="Arial"/>
        </w:rPr>
        <w:t xml:space="preserve"> 40 </w:t>
      </w:r>
      <w:r w:rsidR="00976777">
        <w:rPr>
          <w:rFonts w:ascii="Arial" w:hAnsi="Arial" w:cs="Arial"/>
        </w:rPr>
        <w:t>who</w:t>
      </w:r>
      <w:r>
        <w:rPr>
          <w:rFonts w:ascii="Arial" w:hAnsi="Arial" w:cs="Arial"/>
        </w:rPr>
        <w:t xml:space="preserve"> </w:t>
      </w:r>
      <w:r w:rsidR="00976777">
        <w:rPr>
          <w:rFonts w:ascii="Arial" w:hAnsi="Arial" w:cs="Arial"/>
        </w:rPr>
        <w:t xml:space="preserve">held a workshop concurrently as part of </w:t>
      </w:r>
      <w:r>
        <w:rPr>
          <w:rFonts w:ascii="Arial" w:hAnsi="Arial" w:cs="Arial"/>
        </w:rPr>
        <w:t xml:space="preserve">Te Matapihi </w:t>
      </w:r>
      <w:r w:rsidR="00B150C4">
        <w:rPr>
          <w:rFonts w:ascii="Arial" w:hAnsi="Arial" w:cs="Arial"/>
        </w:rPr>
        <w:t>k</w:t>
      </w:r>
      <w:r>
        <w:rPr>
          <w:rFonts w:ascii="Arial" w:hAnsi="Arial" w:cs="Arial"/>
        </w:rPr>
        <w:t>apa</w:t>
      </w:r>
      <w:r w:rsidR="00B150C4">
        <w:rPr>
          <w:rFonts w:ascii="Arial" w:hAnsi="Arial" w:cs="Arial"/>
        </w:rPr>
        <w:t xml:space="preserve"> </w:t>
      </w:r>
      <w:r>
        <w:rPr>
          <w:rFonts w:ascii="Arial" w:hAnsi="Arial" w:cs="Arial"/>
        </w:rPr>
        <w:t>haka noho to contribute their kōrero.</w:t>
      </w:r>
    </w:p>
    <w:p w14:paraId="0F24EEEC" w14:textId="26BBFCFF" w:rsidR="003B5161" w:rsidRDefault="009A6E74" w:rsidP="00F871F4">
      <w:pPr>
        <w:spacing w:line="360" w:lineRule="auto"/>
        <w:jc w:val="both"/>
        <w:rPr>
          <w:rFonts w:ascii="Arial" w:hAnsi="Arial" w:cs="Arial"/>
        </w:rPr>
      </w:pPr>
      <w:r w:rsidRPr="0042679F">
        <w:rPr>
          <w:rFonts w:ascii="Arial" w:hAnsi="Arial" w:cs="Arial"/>
        </w:rPr>
        <w:t xml:space="preserve">This report presents an overview of the material presented at He Waka Pakoko and discusses the many contributions given.  </w:t>
      </w:r>
      <w:r w:rsidR="007D685C">
        <w:rPr>
          <w:rFonts w:ascii="Arial" w:hAnsi="Arial" w:cs="Arial"/>
        </w:rPr>
        <w:t>The report does not analyse the contributions or offer solutions</w:t>
      </w:r>
      <w:r w:rsidR="009D2B6C">
        <w:rPr>
          <w:rFonts w:ascii="Arial" w:hAnsi="Arial" w:cs="Arial"/>
        </w:rPr>
        <w:t>,</w:t>
      </w:r>
      <w:r w:rsidR="007D685C">
        <w:rPr>
          <w:rFonts w:ascii="Arial" w:hAnsi="Arial" w:cs="Arial"/>
        </w:rPr>
        <w:t xml:space="preserve"> as He Waka Pakoko was </w:t>
      </w:r>
      <w:r w:rsidR="003B5161">
        <w:rPr>
          <w:rFonts w:ascii="Arial" w:hAnsi="Arial" w:cs="Arial"/>
        </w:rPr>
        <w:t>the beginning of conversations required to develop our</w:t>
      </w:r>
      <w:r w:rsidR="007D685C">
        <w:rPr>
          <w:rFonts w:ascii="Arial" w:hAnsi="Arial" w:cs="Arial"/>
        </w:rPr>
        <w:t xml:space="preserve"> way forward</w:t>
      </w:r>
      <w:r w:rsidR="003B5161">
        <w:rPr>
          <w:rFonts w:ascii="Arial" w:hAnsi="Arial" w:cs="Arial"/>
        </w:rPr>
        <w:t xml:space="preserve">.  Developing solutions to this work will involve everyone across the Iwi, our </w:t>
      </w:r>
      <w:r w:rsidR="009D2B6C">
        <w:rPr>
          <w:rFonts w:ascii="Arial" w:hAnsi="Arial" w:cs="Arial"/>
        </w:rPr>
        <w:t>whānau</w:t>
      </w:r>
      <w:r w:rsidR="003B5161">
        <w:rPr>
          <w:rFonts w:ascii="Arial" w:hAnsi="Arial" w:cs="Arial"/>
        </w:rPr>
        <w:t xml:space="preserve">, </w:t>
      </w:r>
      <w:r w:rsidR="009D2B6C">
        <w:rPr>
          <w:rFonts w:ascii="Arial" w:hAnsi="Arial" w:cs="Arial"/>
        </w:rPr>
        <w:t>hapū</w:t>
      </w:r>
      <w:r w:rsidR="003B5161">
        <w:rPr>
          <w:rFonts w:ascii="Arial" w:hAnsi="Arial" w:cs="Arial"/>
        </w:rPr>
        <w:t xml:space="preserve">, </w:t>
      </w:r>
      <w:r w:rsidR="009D2B6C">
        <w:rPr>
          <w:rFonts w:ascii="Arial" w:hAnsi="Arial" w:cs="Arial"/>
        </w:rPr>
        <w:t>marae</w:t>
      </w:r>
      <w:r w:rsidR="003B5161">
        <w:rPr>
          <w:rFonts w:ascii="Arial" w:hAnsi="Arial" w:cs="Arial"/>
        </w:rPr>
        <w:t xml:space="preserve">, </w:t>
      </w:r>
      <w:r w:rsidR="009D2B6C">
        <w:rPr>
          <w:rFonts w:ascii="Arial" w:hAnsi="Arial" w:cs="Arial"/>
        </w:rPr>
        <w:t>kura</w:t>
      </w:r>
      <w:r w:rsidR="003B5161">
        <w:rPr>
          <w:rFonts w:ascii="Arial" w:hAnsi="Arial" w:cs="Arial"/>
        </w:rPr>
        <w:t xml:space="preserve">, </w:t>
      </w:r>
      <w:r w:rsidR="009D2B6C">
        <w:rPr>
          <w:rFonts w:ascii="Arial" w:hAnsi="Arial" w:cs="Arial"/>
        </w:rPr>
        <w:t>kōhanga reo</w:t>
      </w:r>
      <w:r w:rsidR="003B5161">
        <w:rPr>
          <w:rFonts w:ascii="Arial" w:hAnsi="Arial" w:cs="Arial"/>
        </w:rPr>
        <w:t xml:space="preserve">, </w:t>
      </w:r>
      <w:r w:rsidR="009D2B6C">
        <w:rPr>
          <w:rFonts w:ascii="Arial" w:hAnsi="Arial" w:cs="Arial"/>
        </w:rPr>
        <w:t xml:space="preserve">rūnanga </w:t>
      </w:r>
      <w:r w:rsidR="003B5161">
        <w:rPr>
          <w:rFonts w:ascii="Arial" w:hAnsi="Arial" w:cs="Arial"/>
        </w:rPr>
        <w:t xml:space="preserve">and many other </w:t>
      </w:r>
      <w:r w:rsidR="009D2B6C">
        <w:rPr>
          <w:rFonts w:ascii="Arial" w:hAnsi="Arial" w:cs="Arial"/>
        </w:rPr>
        <w:t xml:space="preserve">trusts </w:t>
      </w:r>
      <w:r w:rsidR="003B5161">
        <w:rPr>
          <w:rFonts w:ascii="Arial" w:hAnsi="Arial" w:cs="Arial"/>
        </w:rPr>
        <w:t xml:space="preserve">to contribute at many levels.  </w:t>
      </w:r>
    </w:p>
    <w:p w14:paraId="5CDA1357" w14:textId="508520F7" w:rsidR="00CD5922" w:rsidRPr="0042679F" w:rsidRDefault="009A6E74" w:rsidP="00F871F4">
      <w:pPr>
        <w:spacing w:line="360" w:lineRule="auto"/>
        <w:jc w:val="both"/>
        <w:rPr>
          <w:rFonts w:ascii="Arial" w:hAnsi="Arial" w:cs="Arial"/>
        </w:rPr>
      </w:pPr>
      <w:r w:rsidRPr="0042679F">
        <w:rPr>
          <w:rFonts w:ascii="Arial" w:hAnsi="Arial" w:cs="Arial"/>
        </w:rPr>
        <w:t>Th</w:t>
      </w:r>
      <w:r w:rsidR="0011268D">
        <w:rPr>
          <w:rFonts w:ascii="Arial" w:hAnsi="Arial" w:cs="Arial"/>
        </w:rPr>
        <w:t>e</w:t>
      </w:r>
      <w:r w:rsidRPr="0042679F">
        <w:rPr>
          <w:rFonts w:ascii="Arial" w:hAnsi="Arial" w:cs="Arial"/>
        </w:rPr>
        <w:t xml:space="preserve"> report </w:t>
      </w:r>
      <w:r w:rsidR="0011268D">
        <w:rPr>
          <w:rFonts w:ascii="Arial" w:hAnsi="Arial" w:cs="Arial"/>
        </w:rPr>
        <w:t>will</w:t>
      </w:r>
      <w:r w:rsidRPr="0042679F">
        <w:rPr>
          <w:rFonts w:ascii="Arial" w:hAnsi="Arial" w:cs="Arial"/>
        </w:rPr>
        <w:t xml:space="preserve"> </w:t>
      </w:r>
      <w:r w:rsidR="009D2B6C">
        <w:rPr>
          <w:rFonts w:ascii="Arial" w:hAnsi="Arial" w:cs="Arial"/>
        </w:rPr>
        <w:t xml:space="preserve">be </w:t>
      </w:r>
      <w:r w:rsidRPr="0042679F">
        <w:rPr>
          <w:rFonts w:ascii="Arial" w:hAnsi="Arial" w:cs="Arial"/>
        </w:rPr>
        <w:t>used by Te Whawhaki to inform their Strategic Intent and Strategic Plan.</w:t>
      </w:r>
    </w:p>
    <w:p w14:paraId="6C6985A3" w14:textId="4E506F2C" w:rsidR="0005239B" w:rsidRDefault="0005239B" w:rsidP="00F871F4">
      <w:pPr>
        <w:pStyle w:val="Heading1"/>
        <w:spacing w:after="240" w:line="360" w:lineRule="auto"/>
      </w:pPr>
      <w:r>
        <w:lastRenderedPageBreak/>
        <w:t>DAY ONE</w:t>
      </w:r>
      <w:r w:rsidR="009A6E74" w:rsidRPr="0005239B">
        <w:t xml:space="preserve"> </w:t>
      </w:r>
      <w:r w:rsidR="009A6E74" w:rsidRPr="0005239B">
        <w:tab/>
        <w:t>Setting the Scene</w:t>
      </w:r>
    </w:p>
    <w:p w14:paraId="14E7D017" w14:textId="391BDFA2" w:rsidR="0042679F" w:rsidRPr="0005239B" w:rsidRDefault="00C076C8" w:rsidP="00F871F4">
      <w:pPr>
        <w:pStyle w:val="Heading2"/>
        <w:spacing w:before="0" w:line="360" w:lineRule="auto"/>
      </w:pPr>
      <w:r w:rsidRPr="0005239B">
        <w:t xml:space="preserve">Te Pou Tupua </w:t>
      </w:r>
      <w:r w:rsidR="0005239B" w:rsidRPr="0005239B">
        <w:t>– Turama Hawira</w:t>
      </w:r>
      <w:r w:rsidR="003424E2">
        <w:rPr>
          <w:rStyle w:val="FootnoteReference"/>
        </w:rPr>
        <w:footnoteReference w:id="2"/>
      </w:r>
    </w:p>
    <w:p w14:paraId="0B4BE834" w14:textId="55CCCD6B" w:rsidR="009A6E74" w:rsidRPr="0042679F" w:rsidRDefault="00C076C8" w:rsidP="00F871F4">
      <w:pPr>
        <w:spacing w:line="360" w:lineRule="auto"/>
        <w:jc w:val="both"/>
        <w:rPr>
          <w:rFonts w:ascii="Arial" w:hAnsi="Arial" w:cs="Arial"/>
          <w:lang w:val="mi-NZ"/>
        </w:rPr>
      </w:pPr>
      <w:r w:rsidRPr="0042679F">
        <w:rPr>
          <w:rFonts w:ascii="Arial" w:hAnsi="Arial" w:cs="Arial"/>
        </w:rPr>
        <w:t>Turama Hawira began the hui by reciting the pao of Te Rangimotuhia K</w:t>
      </w:r>
      <w:r w:rsidR="009D2B6C">
        <w:rPr>
          <w:rFonts w:ascii="Arial" w:hAnsi="Arial" w:cs="Arial"/>
        </w:rPr>
        <w:t>ā</w:t>
      </w:r>
      <w:r w:rsidRPr="0042679F">
        <w:rPr>
          <w:rFonts w:ascii="Arial" w:hAnsi="Arial" w:cs="Arial"/>
        </w:rPr>
        <w:t xml:space="preserve">tene one of the last </w:t>
      </w:r>
      <w:r w:rsidRPr="0042679F">
        <w:rPr>
          <w:rFonts w:ascii="Arial" w:hAnsi="Arial" w:cs="Arial"/>
          <w:lang w:val="mi-NZ"/>
        </w:rPr>
        <w:t>tohunga</w:t>
      </w:r>
      <w:r w:rsidRPr="0042679F">
        <w:rPr>
          <w:rFonts w:ascii="Arial" w:hAnsi="Arial" w:cs="Arial"/>
        </w:rPr>
        <w:t xml:space="preserve"> of </w:t>
      </w:r>
      <w:r w:rsidRPr="0042679F">
        <w:rPr>
          <w:rFonts w:ascii="Arial" w:hAnsi="Arial" w:cs="Arial"/>
          <w:lang w:val="mi-NZ"/>
        </w:rPr>
        <w:t xml:space="preserve">Upokotauaki </w:t>
      </w:r>
      <w:r w:rsidR="009D2B6C">
        <w:rPr>
          <w:rFonts w:ascii="Arial" w:hAnsi="Arial" w:cs="Arial"/>
          <w:lang w:val="mi-NZ"/>
        </w:rPr>
        <w:t>w</w:t>
      </w:r>
      <w:r w:rsidR="009D2B6C" w:rsidRPr="0042679F">
        <w:rPr>
          <w:rFonts w:ascii="Arial" w:hAnsi="Arial" w:cs="Arial"/>
          <w:lang w:val="mi-NZ"/>
        </w:rPr>
        <w:t xml:space="preserve">hare </w:t>
      </w:r>
      <w:r w:rsidR="009D2B6C">
        <w:rPr>
          <w:rFonts w:ascii="Arial" w:hAnsi="Arial" w:cs="Arial"/>
          <w:lang w:val="mi-NZ"/>
        </w:rPr>
        <w:t>wā</w:t>
      </w:r>
      <w:r w:rsidR="009D2B6C" w:rsidRPr="0042679F">
        <w:rPr>
          <w:rFonts w:ascii="Arial" w:hAnsi="Arial" w:cs="Arial"/>
          <w:lang w:val="mi-NZ"/>
        </w:rPr>
        <w:t>nanga</w:t>
      </w:r>
      <w:r w:rsidRPr="0042679F">
        <w:rPr>
          <w:rFonts w:ascii="Arial" w:hAnsi="Arial" w:cs="Arial"/>
          <w:lang w:val="mi-NZ"/>
        </w:rPr>
        <w:t>;</w:t>
      </w:r>
    </w:p>
    <w:p w14:paraId="753C39EF" w14:textId="419CF9A9" w:rsidR="00C076C8" w:rsidRPr="0042679F" w:rsidRDefault="00C076C8" w:rsidP="00F871F4">
      <w:pPr>
        <w:spacing w:line="360" w:lineRule="auto"/>
        <w:ind w:firstLine="284"/>
        <w:jc w:val="both"/>
        <w:rPr>
          <w:rFonts w:ascii="Arial" w:hAnsi="Arial" w:cs="Arial"/>
          <w:lang w:val="mi-NZ"/>
        </w:rPr>
      </w:pPr>
      <w:r w:rsidRPr="0042679F">
        <w:rPr>
          <w:rFonts w:ascii="Arial" w:hAnsi="Arial" w:cs="Arial"/>
          <w:lang w:val="mi-NZ"/>
        </w:rPr>
        <w:t>I te timatanga ko te hiahia</w:t>
      </w:r>
      <w:r w:rsidR="0042679F" w:rsidRPr="0042679F">
        <w:rPr>
          <w:rFonts w:ascii="Arial" w:hAnsi="Arial" w:cs="Arial"/>
          <w:lang w:val="mi-NZ"/>
        </w:rPr>
        <w:tab/>
      </w:r>
      <w:r w:rsidR="0042679F" w:rsidRPr="0042679F">
        <w:rPr>
          <w:rFonts w:ascii="Arial" w:hAnsi="Arial" w:cs="Arial"/>
          <w:lang w:val="mi-NZ"/>
        </w:rPr>
        <w:tab/>
      </w:r>
      <w:r w:rsidR="0042679F" w:rsidRPr="0042679F">
        <w:rPr>
          <w:rFonts w:ascii="Arial" w:hAnsi="Arial" w:cs="Arial"/>
        </w:rPr>
        <w:t>In the beginning was the desire</w:t>
      </w:r>
    </w:p>
    <w:p w14:paraId="4590EEEA" w14:textId="1CB11D91" w:rsidR="00C076C8" w:rsidRPr="0042679F" w:rsidRDefault="00C076C8" w:rsidP="00F871F4">
      <w:pPr>
        <w:spacing w:line="360" w:lineRule="auto"/>
        <w:ind w:firstLine="284"/>
        <w:jc w:val="both"/>
        <w:rPr>
          <w:rFonts w:ascii="Arial" w:hAnsi="Arial" w:cs="Arial"/>
        </w:rPr>
      </w:pPr>
      <w:r w:rsidRPr="0042679F">
        <w:rPr>
          <w:rFonts w:ascii="Arial" w:hAnsi="Arial" w:cs="Arial"/>
          <w:lang w:val="mi-NZ"/>
        </w:rPr>
        <w:t>Mai te hiahia ko te mahara</w:t>
      </w:r>
      <w:r w:rsidR="0042679F" w:rsidRPr="0042679F">
        <w:rPr>
          <w:rFonts w:ascii="Arial" w:hAnsi="Arial" w:cs="Arial"/>
          <w:lang w:val="mi-NZ"/>
        </w:rPr>
        <w:tab/>
      </w:r>
      <w:r w:rsidR="0042679F" w:rsidRPr="0042679F">
        <w:rPr>
          <w:rFonts w:ascii="Arial" w:hAnsi="Arial" w:cs="Arial"/>
          <w:lang w:val="mi-NZ"/>
        </w:rPr>
        <w:tab/>
      </w:r>
      <w:r w:rsidR="00EB4FB2">
        <w:rPr>
          <w:rFonts w:ascii="Arial" w:hAnsi="Arial" w:cs="Arial"/>
        </w:rPr>
        <w:t>F</w:t>
      </w:r>
      <w:r w:rsidR="0042679F" w:rsidRPr="0042679F">
        <w:rPr>
          <w:rFonts w:ascii="Arial" w:hAnsi="Arial" w:cs="Arial"/>
        </w:rPr>
        <w:t>rom the desire cam the remembrance</w:t>
      </w:r>
    </w:p>
    <w:p w14:paraId="1D798C57" w14:textId="26659341" w:rsidR="00C076C8" w:rsidRPr="0042679F" w:rsidRDefault="00C076C8" w:rsidP="00F871F4">
      <w:pPr>
        <w:spacing w:line="360" w:lineRule="auto"/>
        <w:ind w:firstLine="284"/>
        <w:jc w:val="both"/>
        <w:rPr>
          <w:rFonts w:ascii="Arial" w:hAnsi="Arial" w:cs="Arial"/>
          <w:lang w:val="mi-NZ"/>
        </w:rPr>
      </w:pPr>
      <w:r w:rsidRPr="0042679F">
        <w:rPr>
          <w:rFonts w:ascii="Arial" w:hAnsi="Arial" w:cs="Arial"/>
          <w:lang w:val="mi-NZ"/>
        </w:rPr>
        <w:t>Mai te mahara ko te whakaaro</w:t>
      </w:r>
      <w:r w:rsidR="0042679F" w:rsidRPr="0042679F">
        <w:rPr>
          <w:rFonts w:ascii="Arial" w:hAnsi="Arial" w:cs="Arial"/>
          <w:lang w:val="mi-NZ"/>
        </w:rPr>
        <w:tab/>
      </w:r>
      <w:r w:rsidR="00EB4FB2">
        <w:rPr>
          <w:rFonts w:ascii="Arial" w:hAnsi="Arial" w:cs="Arial"/>
        </w:rPr>
        <w:t>F</w:t>
      </w:r>
      <w:r w:rsidR="0042679F" w:rsidRPr="0042679F">
        <w:rPr>
          <w:rFonts w:ascii="Arial" w:hAnsi="Arial" w:cs="Arial"/>
        </w:rPr>
        <w:t>rom the remembrance came the conscious thought</w:t>
      </w:r>
    </w:p>
    <w:p w14:paraId="33EF9940" w14:textId="5447100A" w:rsidR="0042679F" w:rsidRDefault="00C076C8" w:rsidP="00F871F4">
      <w:pPr>
        <w:spacing w:line="360" w:lineRule="auto"/>
        <w:ind w:firstLine="284"/>
        <w:jc w:val="both"/>
        <w:rPr>
          <w:rFonts w:ascii="Arial" w:hAnsi="Arial" w:cs="Arial"/>
        </w:rPr>
      </w:pPr>
      <w:r w:rsidRPr="0042679F">
        <w:rPr>
          <w:rFonts w:ascii="Arial" w:hAnsi="Arial" w:cs="Arial"/>
          <w:lang w:val="mi-NZ"/>
        </w:rPr>
        <w:t>Ka puta ko te kupu e!</w:t>
      </w:r>
      <w:r w:rsidR="0042679F" w:rsidRPr="0042679F">
        <w:rPr>
          <w:rFonts w:ascii="Arial" w:hAnsi="Arial" w:cs="Arial"/>
          <w:lang w:val="mi-NZ"/>
        </w:rPr>
        <w:tab/>
      </w:r>
      <w:r w:rsidR="0042679F" w:rsidRPr="0042679F">
        <w:rPr>
          <w:rFonts w:ascii="Arial" w:hAnsi="Arial" w:cs="Arial"/>
          <w:lang w:val="mi-NZ"/>
        </w:rPr>
        <w:tab/>
      </w:r>
      <w:r w:rsidR="0042679F" w:rsidRPr="0042679F">
        <w:rPr>
          <w:rFonts w:ascii="Arial" w:hAnsi="Arial" w:cs="Arial"/>
        </w:rPr>
        <w:t>From conscious thought came the word</w:t>
      </w:r>
    </w:p>
    <w:p w14:paraId="102AA608" w14:textId="075F0525" w:rsidR="0042679F" w:rsidRDefault="0042679F" w:rsidP="00F871F4">
      <w:pPr>
        <w:spacing w:line="360" w:lineRule="auto"/>
        <w:jc w:val="both"/>
        <w:rPr>
          <w:rFonts w:ascii="Arial" w:hAnsi="Arial" w:cs="Arial"/>
        </w:rPr>
      </w:pPr>
      <w:r>
        <w:rPr>
          <w:rFonts w:ascii="Arial" w:hAnsi="Arial" w:cs="Arial"/>
        </w:rPr>
        <w:t>Turama reinforced the guidance that exists within our m</w:t>
      </w:r>
      <w:r w:rsidR="00673814">
        <w:rPr>
          <w:rFonts w:ascii="Arial" w:hAnsi="Arial" w:cs="Arial"/>
        </w:rPr>
        <w:t>ā</w:t>
      </w:r>
      <w:r>
        <w:rPr>
          <w:rFonts w:ascii="Arial" w:hAnsi="Arial" w:cs="Arial"/>
        </w:rPr>
        <w:t>tua t</w:t>
      </w:r>
      <w:r w:rsidR="009D2B6C">
        <w:rPr>
          <w:rFonts w:ascii="Arial" w:hAnsi="Arial" w:cs="Arial"/>
        </w:rPr>
        <w:t>ū</w:t>
      </w:r>
      <w:r>
        <w:rPr>
          <w:rFonts w:ascii="Arial" w:hAnsi="Arial" w:cs="Arial"/>
        </w:rPr>
        <w:t>puna to ass</w:t>
      </w:r>
      <w:r w:rsidR="00673814">
        <w:rPr>
          <w:rFonts w:ascii="Arial" w:hAnsi="Arial" w:cs="Arial"/>
        </w:rPr>
        <w:t xml:space="preserve">ist us in navigating our destination to ‘te pae tawhiti’ of 2040. Drawing on </w:t>
      </w:r>
      <w:r w:rsidR="000101A3" w:rsidRPr="000101A3">
        <w:rPr>
          <w:rFonts w:ascii="Arial" w:hAnsi="Arial" w:cs="Arial"/>
          <w:lang w:val="mi-NZ"/>
        </w:rPr>
        <w:t>whakatauāki</w:t>
      </w:r>
      <w:r w:rsidR="00673814">
        <w:rPr>
          <w:rFonts w:ascii="Arial" w:hAnsi="Arial" w:cs="Arial"/>
        </w:rPr>
        <w:t xml:space="preserve"> from our </w:t>
      </w:r>
      <w:r w:rsidR="00673814" w:rsidRPr="008C1938">
        <w:rPr>
          <w:rFonts w:ascii="Arial" w:hAnsi="Arial" w:cs="Arial"/>
          <w:lang w:val="mi-NZ"/>
        </w:rPr>
        <w:t>mātua</w:t>
      </w:r>
      <w:r w:rsidR="00673814">
        <w:rPr>
          <w:rFonts w:ascii="Arial" w:hAnsi="Arial" w:cs="Arial"/>
        </w:rPr>
        <w:t xml:space="preserve"> </w:t>
      </w:r>
      <w:r w:rsidR="00673814" w:rsidRPr="000101A3">
        <w:rPr>
          <w:rFonts w:ascii="Arial" w:hAnsi="Arial" w:cs="Arial"/>
          <w:lang w:val="mi-NZ"/>
        </w:rPr>
        <w:t>t</w:t>
      </w:r>
      <w:r w:rsidR="009D2B6C">
        <w:rPr>
          <w:rFonts w:ascii="Arial" w:hAnsi="Arial" w:cs="Arial"/>
          <w:lang w:val="mi-NZ"/>
        </w:rPr>
        <w:t>ū</w:t>
      </w:r>
      <w:r w:rsidR="00673814" w:rsidRPr="000101A3">
        <w:rPr>
          <w:rFonts w:ascii="Arial" w:hAnsi="Arial" w:cs="Arial"/>
          <w:lang w:val="mi-NZ"/>
        </w:rPr>
        <w:t>puna</w:t>
      </w:r>
      <w:r w:rsidR="00673814">
        <w:rPr>
          <w:rFonts w:ascii="Arial" w:hAnsi="Arial" w:cs="Arial"/>
        </w:rPr>
        <w:t xml:space="preserve"> to guide the framing of He Waka Pakoko, such as</w:t>
      </w:r>
      <w:r w:rsidR="009D2B6C">
        <w:rPr>
          <w:rFonts w:ascii="Arial" w:hAnsi="Arial" w:cs="Arial"/>
        </w:rPr>
        <w:t>:</w:t>
      </w:r>
    </w:p>
    <w:p w14:paraId="6023D76B" w14:textId="4F86D5B8" w:rsidR="00673814" w:rsidRPr="008C1938" w:rsidRDefault="008C1938" w:rsidP="00F871F4">
      <w:pPr>
        <w:spacing w:after="0" w:line="360" w:lineRule="auto"/>
        <w:jc w:val="center"/>
        <w:rPr>
          <w:rFonts w:ascii="Arial" w:hAnsi="Arial" w:cs="Arial"/>
          <w:b/>
          <w:bCs/>
          <w:lang w:val="mi-NZ"/>
        </w:rPr>
      </w:pPr>
      <w:bookmarkStart w:id="0" w:name="_Hlk46091348"/>
      <w:r w:rsidRPr="008C1938">
        <w:rPr>
          <w:rFonts w:ascii="Arial" w:hAnsi="Arial" w:cs="Arial"/>
          <w:b/>
          <w:bCs/>
          <w:lang w:val="mi-NZ"/>
        </w:rPr>
        <w:t>“KEI NGARO TŌU MITA KEI NGARO HOKI ŌU MAUNGA ŌU AWAAWA ME ŌU IWI”</w:t>
      </w:r>
    </w:p>
    <w:p w14:paraId="5B5226C8" w14:textId="77777777" w:rsidR="00673814" w:rsidRPr="00673814" w:rsidRDefault="00673814" w:rsidP="00F871F4">
      <w:pPr>
        <w:spacing w:after="0" w:line="360" w:lineRule="auto"/>
        <w:jc w:val="center"/>
        <w:rPr>
          <w:rFonts w:ascii="Arial" w:hAnsi="Arial" w:cs="Arial"/>
          <w:bCs/>
        </w:rPr>
      </w:pPr>
      <w:r w:rsidRPr="00673814">
        <w:rPr>
          <w:rFonts w:ascii="Arial" w:hAnsi="Arial" w:cs="Arial"/>
          <w:bCs/>
        </w:rPr>
        <w:t>When you lose your unique dialect, lost also are your mountains, your rivers and your clans.</w:t>
      </w:r>
    </w:p>
    <w:p w14:paraId="06D05C60" w14:textId="227577EC" w:rsidR="00673814" w:rsidRPr="000101A3" w:rsidRDefault="00673814" w:rsidP="00F871F4">
      <w:pPr>
        <w:spacing w:line="360" w:lineRule="auto"/>
        <w:jc w:val="center"/>
        <w:rPr>
          <w:rFonts w:ascii="Arial" w:hAnsi="Arial" w:cs="Arial"/>
          <w:i/>
          <w:iCs/>
          <w:lang w:val="mi-NZ"/>
        </w:rPr>
      </w:pPr>
      <w:r w:rsidRPr="000101A3">
        <w:rPr>
          <w:rFonts w:ascii="Arial" w:hAnsi="Arial" w:cs="Arial"/>
          <w:i/>
          <w:iCs/>
          <w:lang w:val="mi-NZ"/>
        </w:rPr>
        <w:t>nā Te Manawanui Pauro</w:t>
      </w:r>
    </w:p>
    <w:p w14:paraId="069B8988" w14:textId="2E69AB37" w:rsidR="00673814" w:rsidRPr="00673814" w:rsidRDefault="008C1938" w:rsidP="00F871F4">
      <w:pPr>
        <w:pStyle w:val="ListParagraph"/>
        <w:spacing w:before="240" w:line="360" w:lineRule="auto"/>
        <w:ind w:left="0"/>
        <w:jc w:val="center"/>
        <w:rPr>
          <w:rFonts w:ascii="Arial" w:hAnsi="Arial" w:cs="Arial"/>
          <w:b/>
          <w:lang w:val="mi-NZ"/>
        </w:rPr>
      </w:pPr>
      <w:r w:rsidRPr="00673814">
        <w:rPr>
          <w:rFonts w:ascii="Arial" w:hAnsi="Arial" w:cs="Arial"/>
          <w:b/>
          <w:lang w:val="mi-NZ"/>
        </w:rPr>
        <w:t>MAHIA E TE IWI E NG</w:t>
      </w:r>
      <w:r w:rsidR="009D2B6C">
        <w:rPr>
          <w:rFonts w:ascii="Arial" w:hAnsi="Arial" w:cs="Arial"/>
          <w:b/>
          <w:lang w:val="mi-NZ"/>
        </w:rPr>
        <w:t>Ā</w:t>
      </w:r>
      <w:r w:rsidRPr="00673814">
        <w:rPr>
          <w:rFonts w:ascii="Arial" w:hAnsi="Arial" w:cs="Arial"/>
          <w:b/>
          <w:lang w:val="mi-NZ"/>
        </w:rPr>
        <w:t xml:space="preserve"> RAWE A TAUIWI. OTIR</w:t>
      </w:r>
      <w:r w:rsidR="009D2B6C">
        <w:rPr>
          <w:rFonts w:ascii="Arial" w:hAnsi="Arial" w:cs="Arial"/>
          <w:b/>
          <w:lang w:val="mi-NZ"/>
        </w:rPr>
        <w:t>Ā</w:t>
      </w:r>
      <w:r w:rsidRPr="00673814">
        <w:rPr>
          <w:rFonts w:ascii="Arial" w:hAnsi="Arial" w:cs="Arial"/>
          <w:b/>
          <w:lang w:val="mi-NZ"/>
        </w:rPr>
        <w:t>, ME WEHI KEI NGARO NG</w:t>
      </w:r>
      <w:r w:rsidR="009D2B6C">
        <w:rPr>
          <w:rFonts w:ascii="Arial" w:hAnsi="Arial" w:cs="Arial"/>
          <w:b/>
          <w:lang w:val="mi-NZ"/>
        </w:rPr>
        <w:t>Ā</w:t>
      </w:r>
      <w:r w:rsidRPr="00673814">
        <w:rPr>
          <w:rFonts w:ascii="Arial" w:hAnsi="Arial" w:cs="Arial"/>
          <w:b/>
          <w:lang w:val="mi-NZ"/>
        </w:rPr>
        <w:t xml:space="preserve"> TIKANGA </w:t>
      </w:r>
      <w:r w:rsidR="009D2B6C">
        <w:rPr>
          <w:rFonts w:ascii="Arial" w:hAnsi="Arial" w:cs="Arial"/>
          <w:b/>
          <w:lang w:val="mi-NZ"/>
        </w:rPr>
        <w:t>Ā</w:t>
      </w:r>
      <w:r w:rsidRPr="00673814">
        <w:rPr>
          <w:rFonts w:ascii="Arial" w:hAnsi="Arial" w:cs="Arial"/>
          <w:b/>
          <w:lang w:val="mi-NZ"/>
        </w:rPr>
        <w:t xml:space="preserve"> NG</w:t>
      </w:r>
      <w:r w:rsidR="009D2B6C">
        <w:rPr>
          <w:rFonts w:ascii="Arial" w:hAnsi="Arial" w:cs="Arial"/>
          <w:b/>
          <w:lang w:val="mi-NZ"/>
        </w:rPr>
        <w:t>Ā</w:t>
      </w:r>
      <w:r w:rsidRPr="00673814">
        <w:rPr>
          <w:rFonts w:ascii="Arial" w:hAnsi="Arial" w:cs="Arial"/>
          <w:b/>
          <w:lang w:val="mi-NZ"/>
        </w:rPr>
        <w:t xml:space="preserve"> TAUHEKE E!</w:t>
      </w:r>
    </w:p>
    <w:p w14:paraId="1A7FC400" w14:textId="26DA2D88" w:rsidR="00673814" w:rsidRPr="00673814" w:rsidRDefault="00673814" w:rsidP="00F871F4">
      <w:pPr>
        <w:pStyle w:val="ListParagraph"/>
        <w:spacing w:line="360" w:lineRule="auto"/>
        <w:ind w:left="0"/>
        <w:jc w:val="center"/>
        <w:rPr>
          <w:rFonts w:ascii="Arial" w:hAnsi="Arial" w:cs="Arial"/>
          <w:bCs/>
        </w:rPr>
      </w:pPr>
      <w:r w:rsidRPr="00673814">
        <w:rPr>
          <w:rFonts w:ascii="Arial" w:hAnsi="Arial" w:cs="Arial"/>
          <w:bCs/>
        </w:rPr>
        <w:t xml:space="preserve">Aspire to the achievements of </w:t>
      </w:r>
      <w:r w:rsidR="009D2B6C">
        <w:rPr>
          <w:rFonts w:ascii="Arial" w:hAnsi="Arial" w:cs="Arial"/>
          <w:bCs/>
          <w:lang w:val="mi-NZ"/>
        </w:rPr>
        <w:t>t</w:t>
      </w:r>
      <w:r w:rsidR="009D2B6C" w:rsidRPr="000101A3">
        <w:rPr>
          <w:rFonts w:ascii="Arial" w:hAnsi="Arial" w:cs="Arial"/>
          <w:bCs/>
          <w:lang w:val="mi-NZ"/>
        </w:rPr>
        <w:t>auiwi</w:t>
      </w:r>
      <w:r w:rsidRPr="00673814">
        <w:rPr>
          <w:rFonts w:ascii="Arial" w:hAnsi="Arial" w:cs="Arial"/>
          <w:bCs/>
        </w:rPr>
        <w:t>, but be vigilant, lest the ancestral teachings become lost!</w:t>
      </w:r>
    </w:p>
    <w:p w14:paraId="314CEE3B" w14:textId="01638490" w:rsidR="00673814" w:rsidRPr="000101A3" w:rsidRDefault="008C1938" w:rsidP="00F871F4">
      <w:pPr>
        <w:pStyle w:val="ListParagraph"/>
        <w:spacing w:line="360" w:lineRule="auto"/>
        <w:ind w:left="0"/>
        <w:jc w:val="center"/>
        <w:rPr>
          <w:rFonts w:ascii="Arial" w:hAnsi="Arial" w:cs="Arial"/>
          <w:bCs/>
          <w:i/>
          <w:iCs/>
          <w:lang w:val="mi-NZ"/>
        </w:rPr>
      </w:pPr>
      <w:r w:rsidRPr="000101A3">
        <w:rPr>
          <w:rFonts w:ascii="Arial" w:hAnsi="Arial" w:cs="Arial"/>
          <w:bCs/>
          <w:i/>
          <w:iCs/>
          <w:lang w:val="mi-NZ"/>
        </w:rPr>
        <w:t>nā</w:t>
      </w:r>
      <w:r w:rsidR="00673814" w:rsidRPr="000101A3">
        <w:rPr>
          <w:rFonts w:ascii="Arial" w:hAnsi="Arial" w:cs="Arial"/>
          <w:bCs/>
          <w:i/>
          <w:iCs/>
          <w:lang w:val="mi-NZ"/>
        </w:rPr>
        <w:t xml:space="preserve"> Alan Ruka Broughton</w:t>
      </w:r>
    </w:p>
    <w:p w14:paraId="6F5C2A6B" w14:textId="77777777" w:rsidR="00673814" w:rsidRPr="00FB37A5" w:rsidRDefault="00673814" w:rsidP="00A7326A">
      <w:pPr>
        <w:pStyle w:val="ListParagraph"/>
        <w:spacing w:after="0" w:line="360" w:lineRule="auto"/>
        <w:ind w:left="0"/>
        <w:jc w:val="center"/>
        <w:rPr>
          <w:rFonts w:ascii="Arial" w:hAnsi="Arial" w:cs="Arial"/>
          <w:bCs/>
          <w:sz w:val="10"/>
          <w:szCs w:val="10"/>
          <w:lang w:val="mi-NZ"/>
        </w:rPr>
      </w:pPr>
    </w:p>
    <w:p w14:paraId="3DD434AC" w14:textId="54E07CD2" w:rsidR="00673814" w:rsidRPr="00673814" w:rsidRDefault="008C1938" w:rsidP="00F871F4">
      <w:pPr>
        <w:pStyle w:val="ListParagraph"/>
        <w:spacing w:line="360" w:lineRule="auto"/>
        <w:ind w:left="0"/>
        <w:jc w:val="center"/>
        <w:rPr>
          <w:rFonts w:ascii="Arial" w:hAnsi="Arial" w:cs="Arial"/>
          <w:b/>
        </w:rPr>
      </w:pPr>
      <w:r w:rsidRPr="00673814">
        <w:rPr>
          <w:rFonts w:ascii="Arial" w:hAnsi="Arial" w:cs="Arial"/>
          <w:b/>
        </w:rPr>
        <w:t>KO TE AWA TE TUATAHI, KO TE AWA TE TUARUA!</w:t>
      </w:r>
    </w:p>
    <w:p w14:paraId="32DFD87C" w14:textId="77777777" w:rsidR="00673814" w:rsidRPr="00673814" w:rsidRDefault="00673814" w:rsidP="00F871F4">
      <w:pPr>
        <w:pStyle w:val="ListParagraph"/>
        <w:spacing w:line="360" w:lineRule="auto"/>
        <w:ind w:left="0"/>
        <w:jc w:val="center"/>
        <w:rPr>
          <w:rFonts w:ascii="Arial" w:hAnsi="Arial" w:cs="Arial"/>
          <w:bCs/>
        </w:rPr>
      </w:pPr>
      <w:r w:rsidRPr="00673814">
        <w:rPr>
          <w:rFonts w:ascii="Arial" w:hAnsi="Arial" w:cs="Arial"/>
          <w:bCs/>
        </w:rPr>
        <w:t>The River first, the River second!</w:t>
      </w:r>
    </w:p>
    <w:p w14:paraId="5080DE58" w14:textId="19B0768C" w:rsidR="00673814" w:rsidRPr="008C1938" w:rsidRDefault="008C1938" w:rsidP="00F871F4">
      <w:pPr>
        <w:pStyle w:val="ListParagraph"/>
        <w:spacing w:line="360" w:lineRule="auto"/>
        <w:ind w:left="0"/>
        <w:jc w:val="center"/>
        <w:rPr>
          <w:rFonts w:ascii="Arial" w:hAnsi="Arial" w:cs="Arial"/>
          <w:bCs/>
          <w:i/>
          <w:iCs/>
        </w:rPr>
      </w:pPr>
      <w:r>
        <w:rPr>
          <w:rFonts w:ascii="Arial" w:hAnsi="Arial" w:cs="Arial"/>
          <w:bCs/>
          <w:i/>
          <w:iCs/>
        </w:rPr>
        <w:t>nā</w:t>
      </w:r>
      <w:r w:rsidR="00673814" w:rsidRPr="008C1938">
        <w:rPr>
          <w:rFonts w:ascii="Arial" w:hAnsi="Arial" w:cs="Arial"/>
          <w:bCs/>
          <w:i/>
          <w:iCs/>
        </w:rPr>
        <w:t xml:space="preserve"> Titi Tihu</w:t>
      </w:r>
    </w:p>
    <w:p w14:paraId="7DAB61C5" w14:textId="77777777" w:rsidR="008C1938" w:rsidRPr="00FB37A5" w:rsidRDefault="008C1938" w:rsidP="00A7326A">
      <w:pPr>
        <w:pStyle w:val="ListParagraph"/>
        <w:spacing w:after="0" w:line="360" w:lineRule="auto"/>
        <w:ind w:left="0"/>
        <w:jc w:val="center"/>
        <w:rPr>
          <w:rFonts w:ascii="Arial" w:hAnsi="Arial" w:cs="Arial"/>
          <w:bCs/>
          <w:sz w:val="8"/>
          <w:szCs w:val="8"/>
        </w:rPr>
      </w:pPr>
    </w:p>
    <w:p w14:paraId="7ADEB2E0" w14:textId="61E13C63" w:rsidR="00673814" w:rsidRPr="008C1938" w:rsidRDefault="008C1938" w:rsidP="00F871F4">
      <w:pPr>
        <w:pStyle w:val="ListParagraph"/>
        <w:spacing w:line="360" w:lineRule="auto"/>
        <w:ind w:left="0"/>
        <w:jc w:val="center"/>
        <w:rPr>
          <w:rFonts w:ascii="Arial" w:hAnsi="Arial" w:cs="Arial"/>
          <w:b/>
          <w:lang w:val="mi-NZ"/>
        </w:rPr>
      </w:pPr>
      <w:r w:rsidRPr="008C1938">
        <w:rPr>
          <w:rFonts w:ascii="Arial" w:hAnsi="Arial" w:cs="Arial"/>
          <w:b/>
          <w:lang w:val="mi-NZ"/>
        </w:rPr>
        <w:t>WHIRIA NGĀ K</w:t>
      </w:r>
      <w:r w:rsidR="002F4A23">
        <w:rPr>
          <w:rFonts w:ascii="Arial" w:hAnsi="Arial" w:cs="Arial"/>
          <w:b/>
          <w:lang w:val="mi-NZ"/>
        </w:rPr>
        <w:t>Ā</w:t>
      </w:r>
      <w:r w:rsidRPr="008C1938">
        <w:rPr>
          <w:rFonts w:ascii="Arial" w:hAnsi="Arial" w:cs="Arial"/>
          <w:b/>
          <w:lang w:val="mi-NZ"/>
        </w:rPr>
        <w:t>KAHO, E KORE E WHATI!</w:t>
      </w:r>
    </w:p>
    <w:p w14:paraId="4C814491" w14:textId="18D68506" w:rsidR="00673814" w:rsidRPr="00673814" w:rsidRDefault="00673814" w:rsidP="00F871F4">
      <w:pPr>
        <w:pStyle w:val="ListParagraph"/>
        <w:spacing w:line="360" w:lineRule="auto"/>
        <w:ind w:left="0"/>
        <w:jc w:val="center"/>
        <w:rPr>
          <w:rFonts w:ascii="Arial" w:hAnsi="Arial" w:cs="Arial"/>
          <w:bCs/>
        </w:rPr>
      </w:pPr>
      <w:r w:rsidRPr="00673814">
        <w:rPr>
          <w:rFonts w:ascii="Arial" w:hAnsi="Arial" w:cs="Arial"/>
          <w:bCs/>
        </w:rPr>
        <w:t>Weave together the k</w:t>
      </w:r>
      <w:r w:rsidR="002F4A23">
        <w:rPr>
          <w:rFonts w:ascii="Arial" w:hAnsi="Arial" w:cs="Arial"/>
          <w:bCs/>
        </w:rPr>
        <w:t>ā</w:t>
      </w:r>
      <w:r w:rsidRPr="00673814">
        <w:rPr>
          <w:rFonts w:ascii="Arial" w:hAnsi="Arial" w:cs="Arial"/>
          <w:bCs/>
        </w:rPr>
        <w:t>kaho reeds, they become unbreakable.</w:t>
      </w:r>
    </w:p>
    <w:p w14:paraId="58B91AD3" w14:textId="32370853" w:rsidR="00673814" w:rsidRPr="008C1938" w:rsidRDefault="008C1938" w:rsidP="00F871F4">
      <w:pPr>
        <w:pStyle w:val="ListParagraph"/>
        <w:spacing w:line="360" w:lineRule="auto"/>
        <w:ind w:left="0"/>
        <w:jc w:val="center"/>
        <w:rPr>
          <w:rFonts w:ascii="Arial" w:hAnsi="Arial" w:cs="Arial"/>
          <w:bCs/>
          <w:i/>
          <w:iCs/>
        </w:rPr>
      </w:pPr>
      <w:r w:rsidRPr="008C1938">
        <w:rPr>
          <w:rFonts w:ascii="Arial" w:hAnsi="Arial" w:cs="Arial"/>
          <w:bCs/>
          <w:i/>
          <w:iCs/>
        </w:rPr>
        <w:t>nā</w:t>
      </w:r>
      <w:r w:rsidR="00673814" w:rsidRPr="008C1938">
        <w:rPr>
          <w:rFonts w:ascii="Arial" w:hAnsi="Arial" w:cs="Arial"/>
          <w:bCs/>
          <w:i/>
          <w:iCs/>
        </w:rPr>
        <w:t xml:space="preserve"> Sir Archie Te Atawhai Taiaroa</w:t>
      </w:r>
    </w:p>
    <w:p w14:paraId="21E9012A" w14:textId="77777777" w:rsidR="00673814" w:rsidRPr="00FB37A5" w:rsidRDefault="00673814" w:rsidP="00F871F4">
      <w:pPr>
        <w:pStyle w:val="ListParagraph"/>
        <w:spacing w:line="360" w:lineRule="auto"/>
        <w:ind w:left="0"/>
        <w:jc w:val="center"/>
        <w:rPr>
          <w:rFonts w:ascii="Arial" w:hAnsi="Arial" w:cs="Arial"/>
          <w:bCs/>
          <w:sz w:val="12"/>
          <w:szCs w:val="12"/>
        </w:rPr>
      </w:pPr>
    </w:p>
    <w:p w14:paraId="150A8629" w14:textId="77777777" w:rsidR="008C1938" w:rsidRPr="008C1938" w:rsidRDefault="00673814" w:rsidP="00F871F4">
      <w:pPr>
        <w:pStyle w:val="ListParagraph"/>
        <w:spacing w:line="360" w:lineRule="auto"/>
        <w:ind w:left="0"/>
        <w:jc w:val="center"/>
        <w:rPr>
          <w:rFonts w:ascii="Arial" w:hAnsi="Arial" w:cs="Arial"/>
          <w:b/>
        </w:rPr>
      </w:pPr>
      <w:r w:rsidRPr="008C1938">
        <w:rPr>
          <w:rFonts w:ascii="Arial" w:hAnsi="Arial" w:cs="Arial"/>
          <w:b/>
        </w:rPr>
        <w:t>KIA MARAETIA</w:t>
      </w:r>
    </w:p>
    <w:p w14:paraId="02DE6F25" w14:textId="56FC8060" w:rsidR="00673814" w:rsidRPr="00673814" w:rsidRDefault="008C1938" w:rsidP="00F871F4">
      <w:pPr>
        <w:pStyle w:val="ListParagraph"/>
        <w:spacing w:line="360" w:lineRule="auto"/>
        <w:ind w:left="0"/>
        <w:jc w:val="center"/>
        <w:rPr>
          <w:rFonts w:ascii="Arial" w:hAnsi="Arial" w:cs="Arial"/>
          <w:bCs/>
        </w:rPr>
      </w:pPr>
      <w:r w:rsidRPr="00673814">
        <w:rPr>
          <w:rFonts w:ascii="Arial" w:hAnsi="Arial" w:cs="Arial"/>
          <w:bCs/>
        </w:rPr>
        <w:t>Live the marae!</w:t>
      </w:r>
    </w:p>
    <w:p w14:paraId="6EA5812A" w14:textId="13A068EA" w:rsidR="00673814" w:rsidRPr="008C1938" w:rsidRDefault="00AA78F9" w:rsidP="00F871F4">
      <w:pPr>
        <w:pStyle w:val="ListParagraph"/>
        <w:spacing w:line="360" w:lineRule="auto"/>
        <w:ind w:left="0"/>
        <w:jc w:val="center"/>
        <w:rPr>
          <w:rFonts w:ascii="Arial" w:hAnsi="Arial" w:cs="Arial"/>
          <w:bCs/>
          <w:i/>
          <w:iCs/>
        </w:rPr>
      </w:pPr>
      <w:r>
        <w:rPr>
          <w:rFonts w:ascii="Arial" w:hAnsi="Arial" w:cs="Arial"/>
          <w:bCs/>
          <w:i/>
          <w:iCs/>
        </w:rPr>
        <w:t>n</w:t>
      </w:r>
      <w:r w:rsidRPr="008C1938">
        <w:rPr>
          <w:rFonts w:ascii="Arial" w:hAnsi="Arial" w:cs="Arial"/>
          <w:bCs/>
          <w:i/>
          <w:iCs/>
        </w:rPr>
        <w:t xml:space="preserve">ā </w:t>
      </w:r>
      <w:r>
        <w:rPr>
          <w:rFonts w:ascii="Arial" w:hAnsi="Arial" w:cs="Arial"/>
          <w:bCs/>
          <w:i/>
          <w:iCs/>
        </w:rPr>
        <w:t xml:space="preserve">Alan </w:t>
      </w:r>
      <w:r w:rsidR="00673814" w:rsidRPr="008C1938">
        <w:rPr>
          <w:rFonts w:ascii="Arial" w:hAnsi="Arial" w:cs="Arial"/>
          <w:bCs/>
          <w:i/>
          <w:iCs/>
        </w:rPr>
        <w:t>Ruka Broughton</w:t>
      </w:r>
    </w:p>
    <w:bookmarkEnd w:id="0"/>
    <w:p w14:paraId="7EBC947F" w14:textId="0BE58D29" w:rsidR="00AC6C6F" w:rsidRDefault="008C1938" w:rsidP="00F871F4">
      <w:pPr>
        <w:spacing w:line="360" w:lineRule="auto"/>
        <w:jc w:val="both"/>
        <w:rPr>
          <w:rFonts w:ascii="Arial" w:hAnsi="Arial" w:cs="Arial"/>
        </w:rPr>
      </w:pPr>
      <w:r w:rsidRPr="008C1938">
        <w:rPr>
          <w:rFonts w:ascii="Arial" w:hAnsi="Arial" w:cs="Arial"/>
        </w:rPr>
        <w:lastRenderedPageBreak/>
        <w:t xml:space="preserve">Turama described a range of challenges already </w:t>
      </w:r>
      <w:r>
        <w:rPr>
          <w:rFonts w:ascii="Arial" w:hAnsi="Arial" w:cs="Arial"/>
        </w:rPr>
        <w:t xml:space="preserve">in our midst and reminded us that they must never serve to deter our resilience to survive.  </w:t>
      </w:r>
      <w:r w:rsidR="00AA78F9">
        <w:rPr>
          <w:rFonts w:ascii="Arial" w:hAnsi="Arial" w:cs="Arial"/>
        </w:rPr>
        <w:t>M</w:t>
      </w:r>
      <w:r>
        <w:rPr>
          <w:rFonts w:ascii="Arial" w:hAnsi="Arial" w:cs="Arial"/>
        </w:rPr>
        <w:t>anifesting our resilience as a tribal nation is about employing our critical thinking to address the challe</w:t>
      </w:r>
      <w:r w:rsidR="00AC6C6F">
        <w:rPr>
          <w:rFonts w:ascii="Arial" w:hAnsi="Arial" w:cs="Arial"/>
        </w:rPr>
        <w:t>n</w:t>
      </w:r>
      <w:r>
        <w:rPr>
          <w:rFonts w:ascii="Arial" w:hAnsi="Arial" w:cs="Arial"/>
        </w:rPr>
        <w:t xml:space="preserve">ges we all face together.  </w:t>
      </w:r>
    </w:p>
    <w:p w14:paraId="7ED1026B" w14:textId="2399C4C6" w:rsidR="009A6E74" w:rsidRDefault="008C1938" w:rsidP="00F871F4">
      <w:pPr>
        <w:spacing w:line="360" w:lineRule="auto"/>
        <w:jc w:val="both"/>
        <w:rPr>
          <w:rFonts w:ascii="Arial" w:hAnsi="Arial" w:cs="Arial"/>
        </w:rPr>
      </w:pPr>
      <w:r>
        <w:rPr>
          <w:rFonts w:ascii="Arial" w:hAnsi="Arial" w:cs="Arial"/>
        </w:rPr>
        <w:t xml:space="preserve">Turama drew on the 8 </w:t>
      </w:r>
      <w:r w:rsidR="00AC6C6F">
        <w:rPr>
          <w:rFonts w:ascii="Arial" w:hAnsi="Arial" w:cs="Arial"/>
        </w:rPr>
        <w:t xml:space="preserve">latent potentials within all of us as descendants of the </w:t>
      </w:r>
      <w:r w:rsidR="00AC6C6F" w:rsidRPr="00AC6C6F">
        <w:rPr>
          <w:rFonts w:ascii="Arial" w:hAnsi="Arial" w:cs="Arial"/>
          <w:lang w:val="mi-NZ"/>
        </w:rPr>
        <w:t>Hawaiikian</w:t>
      </w:r>
      <w:r w:rsidR="00AC6C6F">
        <w:rPr>
          <w:rFonts w:ascii="Arial" w:hAnsi="Arial" w:cs="Arial"/>
        </w:rPr>
        <w:t xml:space="preserve"> rootstock:</w:t>
      </w:r>
    </w:p>
    <w:p w14:paraId="605E8292" w14:textId="0065218F" w:rsidR="00AC6C6F" w:rsidRPr="0010436B" w:rsidRDefault="00AC6C6F" w:rsidP="007E5E97">
      <w:pPr>
        <w:pStyle w:val="ListParagraph"/>
        <w:numPr>
          <w:ilvl w:val="0"/>
          <w:numId w:val="20"/>
        </w:numPr>
        <w:spacing w:line="360" w:lineRule="auto"/>
        <w:jc w:val="both"/>
        <w:rPr>
          <w:rFonts w:ascii="Arial" w:hAnsi="Arial" w:cs="Arial"/>
        </w:rPr>
      </w:pPr>
      <w:r w:rsidRPr="0010436B">
        <w:rPr>
          <w:rFonts w:ascii="Arial" w:hAnsi="Arial" w:cs="Arial"/>
        </w:rPr>
        <w:t>M</w:t>
      </w:r>
      <w:r w:rsidR="00AA78F9" w:rsidRPr="0010436B">
        <w:rPr>
          <w:rFonts w:ascii="Arial" w:hAnsi="Arial" w:cs="Arial"/>
        </w:rPr>
        <w:t>ā</w:t>
      </w:r>
      <w:r w:rsidRPr="0010436B">
        <w:rPr>
          <w:rFonts w:ascii="Arial" w:hAnsi="Arial" w:cs="Arial"/>
        </w:rPr>
        <w:t>ui Mua – to potential of foresight</w:t>
      </w:r>
    </w:p>
    <w:p w14:paraId="6624A5E0" w14:textId="42C51F40" w:rsidR="00AC6C6F" w:rsidRPr="0010436B" w:rsidRDefault="00AC6C6F" w:rsidP="007E5E97">
      <w:pPr>
        <w:pStyle w:val="ListParagraph"/>
        <w:numPr>
          <w:ilvl w:val="0"/>
          <w:numId w:val="20"/>
        </w:numPr>
        <w:spacing w:line="360" w:lineRule="auto"/>
        <w:jc w:val="both"/>
        <w:rPr>
          <w:rFonts w:ascii="Arial" w:hAnsi="Arial" w:cs="Arial"/>
        </w:rPr>
      </w:pPr>
      <w:r w:rsidRPr="0010436B">
        <w:rPr>
          <w:rFonts w:ascii="Arial" w:hAnsi="Arial" w:cs="Arial"/>
        </w:rPr>
        <w:t>M</w:t>
      </w:r>
      <w:r w:rsidR="00AA78F9" w:rsidRPr="0010436B">
        <w:rPr>
          <w:rFonts w:ascii="Arial" w:hAnsi="Arial" w:cs="Arial"/>
        </w:rPr>
        <w:t>ā</w:t>
      </w:r>
      <w:r w:rsidRPr="0010436B">
        <w:rPr>
          <w:rFonts w:ascii="Arial" w:hAnsi="Arial" w:cs="Arial"/>
        </w:rPr>
        <w:t>ui Muri – the potential of hindsight</w:t>
      </w:r>
    </w:p>
    <w:p w14:paraId="2293C8B2" w14:textId="1F4CABDA" w:rsidR="00AC6C6F" w:rsidRPr="0010436B" w:rsidRDefault="00AC6C6F" w:rsidP="007E5E97">
      <w:pPr>
        <w:pStyle w:val="ListParagraph"/>
        <w:numPr>
          <w:ilvl w:val="0"/>
          <w:numId w:val="20"/>
        </w:numPr>
        <w:spacing w:line="360" w:lineRule="auto"/>
        <w:jc w:val="both"/>
        <w:rPr>
          <w:rFonts w:ascii="Arial" w:hAnsi="Arial" w:cs="Arial"/>
        </w:rPr>
      </w:pPr>
      <w:r w:rsidRPr="0010436B">
        <w:rPr>
          <w:rFonts w:ascii="Arial" w:hAnsi="Arial" w:cs="Arial"/>
        </w:rPr>
        <w:t>M</w:t>
      </w:r>
      <w:r w:rsidR="00AA78F9" w:rsidRPr="0010436B">
        <w:rPr>
          <w:rFonts w:ascii="Arial" w:hAnsi="Arial" w:cs="Arial"/>
        </w:rPr>
        <w:t>ā</w:t>
      </w:r>
      <w:r w:rsidRPr="0010436B">
        <w:rPr>
          <w:rFonts w:ascii="Arial" w:hAnsi="Arial" w:cs="Arial"/>
        </w:rPr>
        <w:t>ui Roto – the potential of insight</w:t>
      </w:r>
    </w:p>
    <w:p w14:paraId="4EC42229" w14:textId="5B6984A3" w:rsidR="00AC6C6F" w:rsidRPr="0010436B" w:rsidRDefault="00AC6C6F" w:rsidP="007E5E97">
      <w:pPr>
        <w:pStyle w:val="ListParagraph"/>
        <w:numPr>
          <w:ilvl w:val="0"/>
          <w:numId w:val="20"/>
        </w:numPr>
        <w:spacing w:line="360" w:lineRule="auto"/>
        <w:jc w:val="both"/>
        <w:rPr>
          <w:rFonts w:ascii="Arial" w:hAnsi="Arial" w:cs="Arial"/>
        </w:rPr>
      </w:pPr>
      <w:r w:rsidRPr="0010436B">
        <w:rPr>
          <w:rFonts w:ascii="Arial" w:hAnsi="Arial" w:cs="Arial"/>
        </w:rPr>
        <w:t>M</w:t>
      </w:r>
      <w:r w:rsidR="00AA78F9" w:rsidRPr="0010436B">
        <w:rPr>
          <w:rFonts w:ascii="Arial" w:hAnsi="Arial" w:cs="Arial"/>
        </w:rPr>
        <w:t>ā</w:t>
      </w:r>
      <w:r w:rsidRPr="0010436B">
        <w:rPr>
          <w:rFonts w:ascii="Arial" w:hAnsi="Arial" w:cs="Arial"/>
        </w:rPr>
        <w:t>ui Taha – the potential of balance and equilibrium</w:t>
      </w:r>
    </w:p>
    <w:p w14:paraId="4913BAF1" w14:textId="7A125520" w:rsidR="00AC6C6F" w:rsidRPr="0010436B" w:rsidRDefault="00AC6C6F" w:rsidP="007E5E97">
      <w:pPr>
        <w:pStyle w:val="ListParagraph"/>
        <w:numPr>
          <w:ilvl w:val="0"/>
          <w:numId w:val="20"/>
        </w:numPr>
        <w:spacing w:line="360" w:lineRule="auto"/>
        <w:jc w:val="both"/>
        <w:rPr>
          <w:rFonts w:ascii="Arial" w:hAnsi="Arial" w:cs="Arial"/>
        </w:rPr>
      </w:pPr>
      <w:r w:rsidRPr="0010436B">
        <w:rPr>
          <w:rFonts w:ascii="Arial" w:hAnsi="Arial" w:cs="Arial"/>
        </w:rPr>
        <w:t>M</w:t>
      </w:r>
      <w:r w:rsidR="00AA78F9" w:rsidRPr="0010436B">
        <w:rPr>
          <w:rFonts w:ascii="Arial" w:hAnsi="Arial" w:cs="Arial"/>
        </w:rPr>
        <w:t>ā</w:t>
      </w:r>
      <w:r w:rsidRPr="0010436B">
        <w:rPr>
          <w:rFonts w:ascii="Arial" w:hAnsi="Arial" w:cs="Arial"/>
        </w:rPr>
        <w:t>ui Pae – the potential of the innate protector and nurturer of sacred space</w:t>
      </w:r>
    </w:p>
    <w:p w14:paraId="6B4C1638" w14:textId="2C58ACC1" w:rsidR="00AC6C6F" w:rsidRPr="0010436B" w:rsidRDefault="00AC6C6F" w:rsidP="007E5E97">
      <w:pPr>
        <w:pStyle w:val="ListParagraph"/>
        <w:numPr>
          <w:ilvl w:val="0"/>
          <w:numId w:val="20"/>
        </w:numPr>
        <w:spacing w:line="360" w:lineRule="auto"/>
        <w:jc w:val="both"/>
        <w:rPr>
          <w:rFonts w:ascii="Arial" w:hAnsi="Arial" w:cs="Arial"/>
        </w:rPr>
      </w:pPr>
      <w:r w:rsidRPr="0010436B">
        <w:rPr>
          <w:rFonts w:ascii="Arial" w:hAnsi="Arial" w:cs="Arial"/>
        </w:rPr>
        <w:t>M</w:t>
      </w:r>
      <w:r w:rsidR="00AA78F9" w:rsidRPr="0010436B">
        <w:rPr>
          <w:rFonts w:ascii="Arial" w:hAnsi="Arial" w:cs="Arial"/>
        </w:rPr>
        <w:t>ā</w:t>
      </w:r>
      <w:r w:rsidRPr="0010436B">
        <w:rPr>
          <w:rFonts w:ascii="Arial" w:hAnsi="Arial" w:cs="Arial"/>
        </w:rPr>
        <w:t>ui Tikitiki – the potential of the entrepreneur or risk taker</w:t>
      </w:r>
    </w:p>
    <w:p w14:paraId="04A08E03" w14:textId="36EABF52" w:rsidR="00AC6C6F" w:rsidRPr="0010436B" w:rsidRDefault="00AC6C6F" w:rsidP="007E5E97">
      <w:pPr>
        <w:pStyle w:val="ListParagraph"/>
        <w:numPr>
          <w:ilvl w:val="0"/>
          <w:numId w:val="20"/>
        </w:numPr>
        <w:spacing w:line="360" w:lineRule="auto"/>
        <w:jc w:val="both"/>
        <w:rPr>
          <w:rFonts w:ascii="Arial" w:hAnsi="Arial" w:cs="Arial"/>
        </w:rPr>
      </w:pPr>
      <w:r w:rsidRPr="0010436B">
        <w:rPr>
          <w:rFonts w:ascii="Arial" w:hAnsi="Arial" w:cs="Arial"/>
        </w:rPr>
        <w:t>M</w:t>
      </w:r>
      <w:r w:rsidR="00AA78F9" w:rsidRPr="0010436B">
        <w:rPr>
          <w:rFonts w:ascii="Arial" w:hAnsi="Arial" w:cs="Arial"/>
        </w:rPr>
        <w:t>ā</w:t>
      </w:r>
      <w:r w:rsidRPr="0010436B">
        <w:rPr>
          <w:rFonts w:ascii="Arial" w:hAnsi="Arial" w:cs="Arial"/>
        </w:rPr>
        <w:t>ui Runga – the intellectual potential</w:t>
      </w:r>
      <w:r w:rsidR="00AA78F9" w:rsidRPr="0010436B">
        <w:rPr>
          <w:rFonts w:ascii="Arial" w:hAnsi="Arial" w:cs="Arial"/>
        </w:rPr>
        <w:t xml:space="preserve">, hinengaro, drawing from </w:t>
      </w:r>
      <w:r w:rsidRPr="0010436B">
        <w:rPr>
          <w:rFonts w:ascii="Arial" w:hAnsi="Arial" w:cs="Arial"/>
        </w:rPr>
        <w:t>Ranginui</w:t>
      </w:r>
    </w:p>
    <w:p w14:paraId="338FAC42" w14:textId="63A59A2E" w:rsidR="00AC6C6F" w:rsidRPr="0010436B" w:rsidRDefault="00AC6C6F" w:rsidP="007E5E97">
      <w:pPr>
        <w:pStyle w:val="ListParagraph"/>
        <w:numPr>
          <w:ilvl w:val="0"/>
          <w:numId w:val="20"/>
        </w:numPr>
        <w:spacing w:line="360" w:lineRule="auto"/>
        <w:jc w:val="both"/>
        <w:rPr>
          <w:rFonts w:ascii="Arial" w:hAnsi="Arial" w:cs="Arial"/>
          <w:lang w:val="mi-NZ"/>
        </w:rPr>
      </w:pPr>
      <w:r w:rsidRPr="0010436B">
        <w:rPr>
          <w:rFonts w:ascii="Arial" w:hAnsi="Arial" w:cs="Arial"/>
        </w:rPr>
        <w:t>M</w:t>
      </w:r>
      <w:r w:rsidR="00AA78F9" w:rsidRPr="0010436B">
        <w:rPr>
          <w:rFonts w:ascii="Arial" w:hAnsi="Arial" w:cs="Arial"/>
        </w:rPr>
        <w:t>ā</w:t>
      </w:r>
      <w:r w:rsidRPr="0010436B">
        <w:rPr>
          <w:rFonts w:ascii="Arial" w:hAnsi="Arial" w:cs="Arial"/>
        </w:rPr>
        <w:t>ui Raro – the emotional potential</w:t>
      </w:r>
      <w:r w:rsidR="00AA78F9" w:rsidRPr="0010436B">
        <w:rPr>
          <w:rFonts w:ascii="Arial" w:hAnsi="Arial" w:cs="Arial"/>
        </w:rPr>
        <w:t xml:space="preserve">, kaupapa, drawing from </w:t>
      </w:r>
      <w:r w:rsidRPr="0010436B">
        <w:rPr>
          <w:rFonts w:ascii="Arial" w:hAnsi="Arial" w:cs="Arial"/>
          <w:lang w:val="mi-NZ"/>
        </w:rPr>
        <w:t>Papatūānuku</w:t>
      </w:r>
    </w:p>
    <w:p w14:paraId="202FB692" w14:textId="6318C9CD" w:rsidR="00AC6C6F" w:rsidRDefault="00AC6C6F" w:rsidP="00F871F4">
      <w:pPr>
        <w:spacing w:line="360" w:lineRule="auto"/>
        <w:jc w:val="both"/>
        <w:rPr>
          <w:rFonts w:ascii="Arial" w:hAnsi="Arial" w:cs="Arial"/>
        </w:rPr>
      </w:pPr>
      <w:r>
        <w:rPr>
          <w:rFonts w:ascii="Arial" w:hAnsi="Arial" w:cs="Arial"/>
        </w:rPr>
        <w:t>A discussion on Tupua Te Kawa</w:t>
      </w:r>
      <w:r w:rsidR="00AA78F9">
        <w:rPr>
          <w:rFonts w:ascii="Arial" w:hAnsi="Arial" w:cs="Arial"/>
        </w:rPr>
        <w:t>,</w:t>
      </w:r>
      <w:r>
        <w:rPr>
          <w:rFonts w:ascii="Arial" w:hAnsi="Arial" w:cs="Arial"/>
        </w:rPr>
        <w:t xml:space="preserve"> the intrinsic values within Te Awa Tupua (Whanganui River Settlement)</w:t>
      </w:r>
      <w:r w:rsidR="00AA78F9">
        <w:rPr>
          <w:rFonts w:ascii="Arial" w:hAnsi="Arial" w:cs="Arial"/>
        </w:rPr>
        <w:t>,</w:t>
      </w:r>
      <w:r>
        <w:rPr>
          <w:rFonts w:ascii="Arial" w:hAnsi="Arial" w:cs="Arial"/>
        </w:rPr>
        <w:t xml:space="preserve"> </w:t>
      </w:r>
      <w:r w:rsidR="0005239B">
        <w:rPr>
          <w:rFonts w:ascii="Arial" w:hAnsi="Arial" w:cs="Arial"/>
        </w:rPr>
        <w:t xml:space="preserve">was followed by proclamation that Te Awa Tupua Act does not define us but it does help set the direction for the next two decades.  The destination is ours to define in accordance with our Whanganuitanga.  </w:t>
      </w:r>
      <w:r>
        <w:rPr>
          <w:rFonts w:ascii="Arial" w:hAnsi="Arial" w:cs="Arial"/>
        </w:rPr>
        <w:t xml:space="preserve">Turama ended </w:t>
      </w:r>
      <w:r w:rsidR="0005239B">
        <w:rPr>
          <w:rFonts w:ascii="Arial" w:hAnsi="Arial" w:cs="Arial"/>
        </w:rPr>
        <w:t>the</w:t>
      </w:r>
      <w:r>
        <w:rPr>
          <w:rFonts w:ascii="Arial" w:hAnsi="Arial" w:cs="Arial"/>
        </w:rPr>
        <w:t xml:space="preserve"> delivery with a </w:t>
      </w:r>
      <w:r w:rsidR="000101A3" w:rsidRPr="000101A3">
        <w:rPr>
          <w:rFonts w:ascii="Arial" w:hAnsi="Arial" w:cs="Arial"/>
          <w:lang w:val="mi-NZ"/>
        </w:rPr>
        <w:t>whakatauāki</w:t>
      </w:r>
      <w:r>
        <w:rPr>
          <w:rFonts w:ascii="Arial" w:hAnsi="Arial" w:cs="Arial"/>
        </w:rPr>
        <w:t xml:space="preserve"> of his own. </w:t>
      </w:r>
    </w:p>
    <w:p w14:paraId="000DB37F" w14:textId="07436AB1" w:rsidR="0005239B" w:rsidRPr="0005239B" w:rsidRDefault="0005239B" w:rsidP="00F871F4">
      <w:pPr>
        <w:pStyle w:val="ListParagraph"/>
        <w:spacing w:line="360" w:lineRule="auto"/>
        <w:rPr>
          <w:rFonts w:ascii="Arial" w:hAnsi="Arial" w:cs="Arial"/>
          <w:b/>
          <w:lang w:val="mi-NZ"/>
        </w:rPr>
      </w:pPr>
      <w:r w:rsidRPr="0005239B">
        <w:rPr>
          <w:rFonts w:ascii="Arial" w:hAnsi="Arial" w:cs="Arial"/>
          <w:b/>
          <w:lang w:val="mi-NZ"/>
        </w:rPr>
        <w:t>KO TE R</w:t>
      </w:r>
      <w:r w:rsidR="00AA78F9">
        <w:rPr>
          <w:rFonts w:ascii="Arial" w:hAnsi="Arial" w:cs="Arial"/>
          <w:b/>
          <w:lang w:val="mi-NZ"/>
        </w:rPr>
        <w:t>Ā</w:t>
      </w:r>
      <w:r w:rsidRPr="0005239B">
        <w:rPr>
          <w:rFonts w:ascii="Arial" w:hAnsi="Arial" w:cs="Arial"/>
          <w:b/>
          <w:lang w:val="mi-NZ"/>
        </w:rPr>
        <w:t xml:space="preserve">KAU I PUPURUTIA KI </w:t>
      </w:r>
      <w:r w:rsidR="00AA78F9">
        <w:rPr>
          <w:rFonts w:ascii="Arial" w:hAnsi="Arial" w:cs="Arial"/>
          <w:b/>
          <w:lang w:val="mi-NZ"/>
        </w:rPr>
        <w:t>Ō</w:t>
      </w:r>
      <w:r w:rsidRPr="0005239B">
        <w:rPr>
          <w:rFonts w:ascii="Arial" w:hAnsi="Arial" w:cs="Arial"/>
          <w:b/>
          <w:lang w:val="mi-NZ"/>
        </w:rPr>
        <w:t>NA PAIAKA, KOIA E T</w:t>
      </w:r>
      <w:r w:rsidR="00AA78F9">
        <w:rPr>
          <w:rFonts w:ascii="Arial" w:hAnsi="Arial" w:cs="Arial"/>
          <w:b/>
          <w:lang w:val="mi-NZ"/>
        </w:rPr>
        <w:t>Ū</w:t>
      </w:r>
      <w:r w:rsidRPr="0005239B">
        <w:rPr>
          <w:rFonts w:ascii="Arial" w:hAnsi="Arial" w:cs="Arial"/>
          <w:b/>
          <w:lang w:val="mi-NZ"/>
        </w:rPr>
        <w:t xml:space="preserve"> TONU ANA KI TUA O TE MARANGAI. </w:t>
      </w:r>
    </w:p>
    <w:p w14:paraId="2D832D82" w14:textId="4060B02A" w:rsidR="0005239B" w:rsidRDefault="0005239B" w:rsidP="00F871F4">
      <w:pPr>
        <w:pStyle w:val="ListParagraph"/>
        <w:spacing w:line="360" w:lineRule="auto"/>
        <w:rPr>
          <w:rFonts w:ascii="Arial" w:hAnsi="Arial" w:cs="Arial"/>
          <w:bCs/>
        </w:rPr>
      </w:pPr>
      <w:r w:rsidRPr="0005239B">
        <w:rPr>
          <w:rFonts w:ascii="Arial" w:hAnsi="Arial" w:cs="Arial"/>
          <w:bCs/>
        </w:rPr>
        <w:t>The tree that holds true to its rootstock, is the one that remains standing after the tempest storm has subsided</w:t>
      </w:r>
    </w:p>
    <w:p w14:paraId="0A8E8C97" w14:textId="58530702" w:rsidR="0005239B" w:rsidRDefault="00AA78F9" w:rsidP="00F871F4">
      <w:pPr>
        <w:pStyle w:val="ListParagraph"/>
        <w:spacing w:line="360" w:lineRule="auto"/>
        <w:ind w:left="113"/>
        <w:jc w:val="center"/>
        <w:rPr>
          <w:rFonts w:ascii="Arial" w:hAnsi="Arial" w:cs="Arial"/>
          <w:bCs/>
          <w:i/>
          <w:iCs/>
        </w:rPr>
      </w:pPr>
      <w:r>
        <w:rPr>
          <w:rFonts w:ascii="Arial" w:hAnsi="Arial" w:cs="Arial"/>
          <w:bCs/>
          <w:i/>
          <w:iCs/>
        </w:rPr>
        <w:t>n</w:t>
      </w:r>
      <w:r w:rsidRPr="0005239B">
        <w:rPr>
          <w:rFonts w:ascii="Arial" w:hAnsi="Arial" w:cs="Arial"/>
          <w:bCs/>
          <w:i/>
          <w:iCs/>
        </w:rPr>
        <w:t xml:space="preserve">ā </w:t>
      </w:r>
      <w:r w:rsidR="0005239B" w:rsidRPr="0005239B">
        <w:rPr>
          <w:rFonts w:ascii="Arial" w:hAnsi="Arial" w:cs="Arial"/>
          <w:bCs/>
          <w:i/>
          <w:iCs/>
        </w:rPr>
        <w:t>Turama Hawira</w:t>
      </w:r>
    </w:p>
    <w:p w14:paraId="2DCF74FD" w14:textId="1D3CF7BF" w:rsidR="005B1FC4" w:rsidRDefault="00AC6C6F" w:rsidP="00F871F4">
      <w:pPr>
        <w:pStyle w:val="Heading2"/>
        <w:spacing w:line="360" w:lineRule="auto"/>
      </w:pPr>
      <w:r>
        <w:t xml:space="preserve"> </w:t>
      </w:r>
      <w:r w:rsidR="005B1FC4" w:rsidRPr="0005239B">
        <w:t xml:space="preserve">Te Pou Tupua – </w:t>
      </w:r>
      <w:r w:rsidR="005B1FC4">
        <w:t>Dame Tariana Turia</w:t>
      </w:r>
    </w:p>
    <w:p w14:paraId="10C86838" w14:textId="69F2D42D" w:rsidR="00852181" w:rsidRDefault="00852181" w:rsidP="00ED69A2">
      <w:pPr>
        <w:pStyle w:val="ListParagraph"/>
        <w:spacing w:line="360" w:lineRule="auto"/>
        <w:ind w:left="0"/>
        <w:jc w:val="both"/>
        <w:rPr>
          <w:rFonts w:ascii="Arial" w:hAnsi="Arial" w:cs="Arial"/>
        </w:rPr>
      </w:pPr>
      <w:r>
        <w:rPr>
          <w:rFonts w:ascii="Arial" w:hAnsi="Arial" w:cs="Arial"/>
        </w:rPr>
        <w:t>Rather than focus on the work of Te Pou Tupua</w:t>
      </w:r>
      <w:r w:rsidR="00AA78F9">
        <w:rPr>
          <w:rFonts w:ascii="Arial" w:hAnsi="Arial" w:cs="Arial"/>
        </w:rPr>
        <w:t>,</w:t>
      </w:r>
      <w:r>
        <w:rPr>
          <w:rFonts w:ascii="Arial" w:hAnsi="Arial" w:cs="Arial"/>
        </w:rPr>
        <w:t xml:space="preserve"> </w:t>
      </w:r>
      <w:r w:rsidR="005B1FC4">
        <w:rPr>
          <w:rFonts w:ascii="Arial" w:hAnsi="Arial" w:cs="Arial"/>
        </w:rPr>
        <w:t xml:space="preserve">Dame Tariana chose to speak about ourselves and what </w:t>
      </w:r>
      <w:r>
        <w:rPr>
          <w:rFonts w:ascii="Arial" w:hAnsi="Arial" w:cs="Arial"/>
        </w:rPr>
        <w:t>she believed we</w:t>
      </w:r>
      <w:r w:rsidR="005B1FC4">
        <w:rPr>
          <w:rFonts w:ascii="Arial" w:hAnsi="Arial" w:cs="Arial"/>
        </w:rPr>
        <w:t xml:space="preserve"> needed to think about in order to take us into the future.   </w:t>
      </w:r>
    </w:p>
    <w:p w14:paraId="2818258D" w14:textId="77777777" w:rsidR="003257D2" w:rsidRDefault="003257D2" w:rsidP="00F871F4">
      <w:pPr>
        <w:pStyle w:val="ListParagraph"/>
        <w:spacing w:line="360" w:lineRule="auto"/>
        <w:ind w:left="0"/>
        <w:jc w:val="both"/>
        <w:rPr>
          <w:rFonts w:ascii="Arial" w:hAnsi="Arial" w:cs="Arial"/>
        </w:rPr>
      </w:pPr>
    </w:p>
    <w:p w14:paraId="6FA566C2" w14:textId="53276DBC" w:rsidR="00852181" w:rsidRDefault="005B1FC4" w:rsidP="00F871F4">
      <w:pPr>
        <w:pStyle w:val="ListParagraph"/>
        <w:spacing w:line="360" w:lineRule="auto"/>
        <w:ind w:left="0"/>
        <w:jc w:val="both"/>
        <w:rPr>
          <w:rFonts w:ascii="Arial" w:hAnsi="Arial" w:cs="Arial"/>
        </w:rPr>
      </w:pPr>
      <w:r>
        <w:rPr>
          <w:rFonts w:ascii="Arial" w:hAnsi="Arial" w:cs="Arial"/>
        </w:rPr>
        <w:t xml:space="preserve">Dame </w:t>
      </w:r>
      <w:r w:rsidR="00AA78F9">
        <w:rPr>
          <w:rFonts w:ascii="Arial" w:hAnsi="Arial" w:cs="Arial"/>
        </w:rPr>
        <w:t xml:space="preserve">Tariana </w:t>
      </w:r>
      <w:r>
        <w:rPr>
          <w:rFonts w:ascii="Arial" w:hAnsi="Arial" w:cs="Arial"/>
        </w:rPr>
        <w:t>felt that we had become static and in some cases even gone backwards</w:t>
      </w:r>
      <w:r w:rsidR="00852181">
        <w:rPr>
          <w:rFonts w:ascii="Arial" w:hAnsi="Arial" w:cs="Arial"/>
        </w:rPr>
        <w:t xml:space="preserve"> w</w:t>
      </w:r>
      <w:r>
        <w:rPr>
          <w:rFonts w:ascii="Arial" w:hAnsi="Arial" w:cs="Arial"/>
        </w:rPr>
        <w:t xml:space="preserve">hen reflecting on our whānau, and what is happening with our </w:t>
      </w:r>
      <w:r w:rsidRPr="000101A3">
        <w:rPr>
          <w:rFonts w:ascii="Arial" w:hAnsi="Arial" w:cs="Arial"/>
          <w:lang w:val="mi-NZ"/>
        </w:rPr>
        <w:t>tamariki</w:t>
      </w:r>
      <w:r w:rsidR="00852181">
        <w:rPr>
          <w:rFonts w:ascii="Arial" w:hAnsi="Arial" w:cs="Arial"/>
        </w:rPr>
        <w:t xml:space="preserve">  </w:t>
      </w:r>
      <w:r>
        <w:rPr>
          <w:rFonts w:ascii="Arial" w:hAnsi="Arial" w:cs="Arial"/>
        </w:rPr>
        <w:t xml:space="preserve"> </w:t>
      </w:r>
      <w:r w:rsidR="00AA78F9">
        <w:rPr>
          <w:rFonts w:ascii="Arial" w:hAnsi="Arial" w:cs="Arial"/>
        </w:rPr>
        <w:t>She</w:t>
      </w:r>
      <w:r w:rsidR="00852181">
        <w:rPr>
          <w:rFonts w:ascii="Arial" w:hAnsi="Arial" w:cs="Arial"/>
        </w:rPr>
        <w:t xml:space="preserve"> strongly noted </w:t>
      </w:r>
      <w:r>
        <w:rPr>
          <w:rFonts w:ascii="Arial" w:hAnsi="Arial" w:cs="Arial"/>
        </w:rPr>
        <w:t xml:space="preserve">our ability to be housed and cared for by the state was </w:t>
      </w:r>
      <w:r w:rsidR="00AA78F9">
        <w:rPr>
          <w:rFonts w:ascii="Arial" w:hAnsi="Arial" w:cs="Arial"/>
        </w:rPr>
        <w:t>inadequate</w:t>
      </w:r>
      <w:r w:rsidR="00852181">
        <w:rPr>
          <w:rFonts w:ascii="Arial" w:hAnsi="Arial" w:cs="Arial"/>
        </w:rPr>
        <w:t xml:space="preserve"> and she</w:t>
      </w:r>
      <w:r>
        <w:rPr>
          <w:rFonts w:ascii="Arial" w:hAnsi="Arial" w:cs="Arial"/>
        </w:rPr>
        <w:t xml:space="preserve"> questioned whether our </w:t>
      </w:r>
      <w:r w:rsidR="00AA78F9">
        <w:rPr>
          <w:rFonts w:ascii="Arial" w:hAnsi="Arial" w:cs="Arial"/>
        </w:rPr>
        <w:t>tū</w:t>
      </w:r>
      <w:r>
        <w:rPr>
          <w:rFonts w:ascii="Arial" w:hAnsi="Arial" w:cs="Arial"/>
        </w:rPr>
        <w:t xml:space="preserve">puna would have ever wanted us to be recipients of </w:t>
      </w:r>
      <w:r w:rsidR="00852181">
        <w:rPr>
          <w:rFonts w:ascii="Arial" w:hAnsi="Arial" w:cs="Arial"/>
        </w:rPr>
        <w:t xml:space="preserve">someone else’s </w:t>
      </w:r>
      <w:r>
        <w:rPr>
          <w:rFonts w:ascii="Arial" w:hAnsi="Arial" w:cs="Arial"/>
        </w:rPr>
        <w:t xml:space="preserve">management and control.  </w:t>
      </w:r>
    </w:p>
    <w:p w14:paraId="084230E4" w14:textId="77777777" w:rsidR="00EB4FB2" w:rsidRDefault="00EB4FB2" w:rsidP="00F871F4">
      <w:pPr>
        <w:pStyle w:val="ListParagraph"/>
        <w:spacing w:line="360" w:lineRule="auto"/>
        <w:ind w:left="0"/>
        <w:jc w:val="both"/>
        <w:rPr>
          <w:rFonts w:ascii="Arial" w:hAnsi="Arial" w:cs="Arial"/>
        </w:rPr>
      </w:pPr>
    </w:p>
    <w:p w14:paraId="2D39E885" w14:textId="4BD44AA6" w:rsidR="00852181" w:rsidRDefault="005B1FC4" w:rsidP="00F871F4">
      <w:pPr>
        <w:pStyle w:val="ListParagraph"/>
        <w:spacing w:line="360" w:lineRule="auto"/>
        <w:ind w:left="0"/>
        <w:jc w:val="both"/>
        <w:rPr>
          <w:rFonts w:ascii="Arial" w:hAnsi="Arial" w:cs="Arial"/>
        </w:rPr>
      </w:pPr>
      <w:r w:rsidRPr="00852181">
        <w:rPr>
          <w:rFonts w:ascii="Arial" w:hAnsi="Arial" w:cs="Arial"/>
        </w:rPr>
        <w:lastRenderedPageBreak/>
        <w:t>State management, control and authority over our lives has led us to where we are today, beneficiaries of their goodwill</w:t>
      </w:r>
      <w:r w:rsidR="004F2DD4" w:rsidRPr="00852181">
        <w:rPr>
          <w:rFonts w:ascii="Arial" w:hAnsi="Arial" w:cs="Arial"/>
        </w:rPr>
        <w:t xml:space="preserve"> or lack of it.  Dame </w:t>
      </w:r>
      <w:r w:rsidR="00AA78F9">
        <w:rPr>
          <w:rFonts w:ascii="Arial" w:hAnsi="Arial" w:cs="Arial"/>
        </w:rPr>
        <w:t xml:space="preserve">Tariana </w:t>
      </w:r>
      <w:r w:rsidR="004F2DD4" w:rsidRPr="00852181">
        <w:rPr>
          <w:rFonts w:ascii="Arial" w:hAnsi="Arial" w:cs="Arial"/>
        </w:rPr>
        <w:t>implored the hui to think about what we need</w:t>
      </w:r>
      <w:r w:rsidR="00852181">
        <w:rPr>
          <w:rFonts w:ascii="Arial" w:hAnsi="Arial" w:cs="Arial"/>
        </w:rPr>
        <w:t>ed</w:t>
      </w:r>
      <w:r w:rsidR="004F2DD4" w:rsidRPr="00852181">
        <w:rPr>
          <w:rFonts w:ascii="Arial" w:hAnsi="Arial" w:cs="Arial"/>
        </w:rPr>
        <w:t xml:space="preserve"> to help us move forward.  </w:t>
      </w:r>
    </w:p>
    <w:p w14:paraId="1C54F729" w14:textId="77777777" w:rsidR="00EB4FB2" w:rsidRDefault="00EB4FB2" w:rsidP="00F871F4">
      <w:pPr>
        <w:pStyle w:val="ListParagraph"/>
        <w:spacing w:line="360" w:lineRule="auto"/>
        <w:ind w:left="0"/>
        <w:jc w:val="both"/>
        <w:rPr>
          <w:rFonts w:ascii="Arial" w:hAnsi="Arial" w:cs="Arial"/>
        </w:rPr>
      </w:pPr>
    </w:p>
    <w:p w14:paraId="2EE5AB3C" w14:textId="228A18FC" w:rsidR="00906711" w:rsidRDefault="004F2DD4" w:rsidP="00F871F4">
      <w:pPr>
        <w:pStyle w:val="ListParagraph"/>
        <w:spacing w:line="360" w:lineRule="auto"/>
        <w:ind w:left="0"/>
        <w:jc w:val="both"/>
        <w:rPr>
          <w:rFonts w:ascii="Arial" w:hAnsi="Arial" w:cs="Arial"/>
        </w:rPr>
      </w:pPr>
      <w:r w:rsidRPr="00852181">
        <w:rPr>
          <w:rFonts w:ascii="Arial" w:hAnsi="Arial" w:cs="Arial"/>
        </w:rPr>
        <w:t xml:space="preserve">If we are going to talk </w:t>
      </w:r>
      <w:r w:rsidR="00AA78F9">
        <w:rPr>
          <w:rFonts w:ascii="Arial" w:hAnsi="Arial" w:cs="Arial"/>
        </w:rPr>
        <w:t>about m</w:t>
      </w:r>
      <w:r w:rsidRPr="00852181">
        <w:rPr>
          <w:rFonts w:ascii="Arial" w:hAnsi="Arial" w:cs="Arial"/>
        </w:rPr>
        <w:t xml:space="preserve">ana </w:t>
      </w:r>
      <w:r w:rsidR="00AA78F9">
        <w:rPr>
          <w:rFonts w:ascii="Arial" w:hAnsi="Arial" w:cs="Arial"/>
        </w:rPr>
        <w:t>m</w:t>
      </w:r>
      <w:r w:rsidR="00AA78F9" w:rsidRPr="00852181">
        <w:rPr>
          <w:rFonts w:ascii="Arial" w:hAnsi="Arial" w:cs="Arial"/>
        </w:rPr>
        <w:t xml:space="preserve">otuhake </w:t>
      </w:r>
      <w:r w:rsidRPr="00852181">
        <w:rPr>
          <w:rFonts w:ascii="Arial" w:hAnsi="Arial" w:cs="Arial"/>
        </w:rPr>
        <w:t xml:space="preserve">then </w:t>
      </w:r>
      <w:r w:rsidR="00AA78F9">
        <w:rPr>
          <w:rFonts w:ascii="Arial" w:hAnsi="Arial" w:cs="Arial"/>
        </w:rPr>
        <w:t>we must</w:t>
      </w:r>
      <w:r w:rsidR="00AA78F9" w:rsidRPr="00852181">
        <w:rPr>
          <w:rFonts w:ascii="Arial" w:hAnsi="Arial" w:cs="Arial"/>
        </w:rPr>
        <w:t xml:space="preserve"> </w:t>
      </w:r>
      <w:r w:rsidRPr="00852181">
        <w:rPr>
          <w:rFonts w:ascii="Arial" w:hAnsi="Arial" w:cs="Arial"/>
        </w:rPr>
        <w:t xml:space="preserve">have faith in ourselves to do </w:t>
      </w:r>
      <w:r w:rsidR="00AA78F9">
        <w:rPr>
          <w:rFonts w:ascii="Arial" w:hAnsi="Arial" w:cs="Arial"/>
        </w:rPr>
        <w:t xml:space="preserve">things </w:t>
      </w:r>
      <w:r w:rsidRPr="00852181">
        <w:rPr>
          <w:rFonts w:ascii="Arial" w:hAnsi="Arial" w:cs="Arial"/>
        </w:rPr>
        <w:t>for ourselves</w:t>
      </w:r>
      <w:r w:rsidR="00AA78F9">
        <w:rPr>
          <w:rFonts w:ascii="Arial" w:hAnsi="Arial" w:cs="Arial"/>
        </w:rPr>
        <w:t>, and t</w:t>
      </w:r>
      <w:r w:rsidRPr="00852181">
        <w:rPr>
          <w:rFonts w:ascii="Arial" w:hAnsi="Arial" w:cs="Arial"/>
        </w:rPr>
        <w:t>o be the strong capable people that our t</w:t>
      </w:r>
      <w:r w:rsidR="00AA78F9">
        <w:rPr>
          <w:rFonts w:ascii="Arial" w:hAnsi="Arial" w:cs="Arial"/>
        </w:rPr>
        <w:t>ū</w:t>
      </w:r>
      <w:r w:rsidRPr="00852181">
        <w:rPr>
          <w:rFonts w:ascii="Arial" w:hAnsi="Arial" w:cs="Arial"/>
        </w:rPr>
        <w:t xml:space="preserve">puna were.  Our experience </w:t>
      </w:r>
      <w:r w:rsidR="00AA78F9">
        <w:rPr>
          <w:rFonts w:ascii="Arial" w:hAnsi="Arial" w:cs="Arial"/>
        </w:rPr>
        <w:t>is that</w:t>
      </w:r>
      <w:r w:rsidRPr="00852181">
        <w:rPr>
          <w:rFonts w:ascii="Arial" w:hAnsi="Arial" w:cs="Arial"/>
        </w:rPr>
        <w:t xml:space="preserve"> we have been managed </w:t>
      </w:r>
      <w:r w:rsidR="00451F29" w:rsidRPr="00852181">
        <w:rPr>
          <w:rFonts w:ascii="Arial" w:hAnsi="Arial" w:cs="Arial"/>
        </w:rPr>
        <w:t>and, in most cases,</w:t>
      </w:r>
      <w:r w:rsidRPr="00852181">
        <w:rPr>
          <w:rFonts w:ascii="Arial" w:hAnsi="Arial" w:cs="Arial"/>
        </w:rPr>
        <w:t xml:space="preserve"> offered less </w:t>
      </w:r>
      <w:r w:rsidR="00451F29" w:rsidRPr="00852181">
        <w:rPr>
          <w:rFonts w:ascii="Arial" w:hAnsi="Arial" w:cs="Arial"/>
        </w:rPr>
        <w:t>than</w:t>
      </w:r>
      <w:r w:rsidRPr="00852181">
        <w:rPr>
          <w:rFonts w:ascii="Arial" w:hAnsi="Arial" w:cs="Arial"/>
        </w:rPr>
        <w:t xml:space="preserve"> others</w:t>
      </w:r>
      <w:r w:rsidR="00A60EC6">
        <w:rPr>
          <w:rFonts w:ascii="Arial" w:hAnsi="Arial" w:cs="Arial"/>
        </w:rPr>
        <w:t>.</w:t>
      </w:r>
      <w:r w:rsidRPr="00852181">
        <w:rPr>
          <w:rFonts w:ascii="Arial" w:hAnsi="Arial" w:cs="Arial"/>
        </w:rPr>
        <w:t xml:space="preserve"> </w:t>
      </w:r>
      <w:r w:rsidR="00A60EC6">
        <w:rPr>
          <w:rFonts w:ascii="Arial" w:hAnsi="Arial" w:cs="Arial"/>
        </w:rPr>
        <w:t>O</w:t>
      </w:r>
      <w:r w:rsidR="00852181">
        <w:rPr>
          <w:rFonts w:ascii="Arial" w:hAnsi="Arial" w:cs="Arial"/>
        </w:rPr>
        <w:t>ur people have struggled and</w:t>
      </w:r>
      <w:r w:rsidRPr="00852181">
        <w:rPr>
          <w:rFonts w:ascii="Arial" w:hAnsi="Arial" w:cs="Arial"/>
        </w:rPr>
        <w:t xml:space="preserve"> </w:t>
      </w:r>
      <w:r w:rsidR="00852181">
        <w:rPr>
          <w:rFonts w:ascii="Arial" w:hAnsi="Arial" w:cs="Arial"/>
        </w:rPr>
        <w:t xml:space="preserve">very rarely have </w:t>
      </w:r>
      <w:r w:rsidRPr="00852181">
        <w:rPr>
          <w:rFonts w:ascii="Arial" w:hAnsi="Arial" w:cs="Arial"/>
        </w:rPr>
        <w:t>the same resources as others.  We need to have courage, to say no when we mean no</w:t>
      </w:r>
      <w:r w:rsidR="00852181">
        <w:rPr>
          <w:rFonts w:ascii="Arial" w:hAnsi="Arial" w:cs="Arial"/>
        </w:rPr>
        <w:t xml:space="preserve">, </w:t>
      </w:r>
      <w:r w:rsidRPr="00852181">
        <w:rPr>
          <w:rFonts w:ascii="Arial" w:hAnsi="Arial" w:cs="Arial"/>
        </w:rPr>
        <w:t>to stand up and be counted when we see our wh</w:t>
      </w:r>
      <w:r w:rsidR="00AA78F9">
        <w:rPr>
          <w:rFonts w:ascii="Arial" w:hAnsi="Arial" w:cs="Arial"/>
        </w:rPr>
        <w:t>ā</w:t>
      </w:r>
      <w:r w:rsidRPr="00852181">
        <w:rPr>
          <w:rFonts w:ascii="Arial" w:hAnsi="Arial" w:cs="Arial"/>
        </w:rPr>
        <w:t>nau not getting what they deserve.  It</w:t>
      </w:r>
      <w:r w:rsidR="00852181">
        <w:rPr>
          <w:rFonts w:ascii="Arial" w:hAnsi="Arial" w:cs="Arial"/>
        </w:rPr>
        <w:t xml:space="preserve"> is</w:t>
      </w:r>
      <w:r w:rsidRPr="00852181">
        <w:rPr>
          <w:rFonts w:ascii="Arial" w:hAnsi="Arial" w:cs="Arial"/>
        </w:rPr>
        <w:t xml:space="preserve"> not one </w:t>
      </w:r>
      <w:r w:rsidR="00852181" w:rsidRPr="00852181">
        <w:rPr>
          <w:rFonts w:ascii="Arial" w:hAnsi="Arial" w:cs="Arial"/>
        </w:rPr>
        <w:t>person’s</w:t>
      </w:r>
      <w:r w:rsidRPr="00852181">
        <w:rPr>
          <w:rFonts w:ascii="Arial" w:hAnsi="Arial" w:cs="Arial"/>
        </w:rPr>
        <w:t xml:space="preserve"> job to do this</w:t>
      </w:r>
      <w:r w:rsidR="00906711">
        <w:rPr>
          <w:rFonts w:ascii="Arial" w:hAnsi="Arial" w:cs="Arial"/>
        </w:rPr>
        <w:t>,</w:t>
      </w:r>
      <w:r w:rsidRPr="00852181">
        <w:rPr>
          <w:rFonts w:ascii="Arial" w:hAnsi="Arial" w:cs="Arial"/>
        </w:rPr>
        <w:t xml:space="preserve"> it</w:t>
      </w:r>
      <w:r w:rsidR="00906711">
        <w:rPr>
          <w:rFonts w:ascii="Arial" w:hAnsi="Arial" w:cs="Arial"/>
        </w:rPr>
        <w:t xml:space="preserve"> is</w:t>
      </w:r>
      <w:r w:rsidRPr="00852181">
        <w:rPr>
          <w:rFonts w:ascii="Arial" w:hAnsi="Arial" w:cs="Arial"/>
        </w:rPr>
        <w:t xml:space="preserve"> </w:t>
      </w:r>
      <w:r w:rsidR="00AA78F9">
        <w:rPr>
          <w:rFonts w:ascii="Arial" w:hAnsi="Arial" w:cs="Arial"/>
        </w:rPr>
        <w:t>a collective responsibility</w:t>
      </w:r>
      <w:r w:rsidR="00906711">
        <w:rPr>
          <w:rFonts w:ascii="Arial" w:hAnsi="Arial" w:cs="Arial"/>
        </w:rPr>
        <w:t xml:space="preserve">, </w:t>
      </w:r>
      <w:r w:rsidR="00AA78F9">
        <w:rPr>
          <w:rFonts w:ascii="Arial" w:hAnsi="Arial" w:cs="Arial"/>
        </w:rPr>
        <w:t xml:space="preserve">and </w:t>
      </w:r>
      <w:r w:rsidR="00906711">
        <w:rPr>
          <w:rFonts w:ascii="Arial" w:hAnsi="Arial" w:cs="Arial"/>
        </w:rPr>
        <w:t>we must stand together</w:t>
      </w:r>
      <w:r w:rsidRPr="00852181">
        <w:rPr>
          <w:rFonts w:ascii="Arial" w:hAnsi="Arial" w:cs="Arial"/>
        </w:rPr>
        <w:t xml:space="preserve">. </w:t>
      </w:r>
    </w:p>
    <w:p w14:paraId="031F46A1" w14:textId="77777777" w:rsidR="00EB4FB2" w:rsidRDefault="00EB4FB2" w:rsidP="00F871F4">
      <w:pPr>
        <w:pStyle w:val="ListParagraph"/>
        <w:spacing w:line="360" w:lineRule="auto"/>
        <w:ind w:left="0"/>
        <w:jc w:val="both"/>
        <w:rPr>
          <w:rFonts w:ascii="Arial" w:hAnsi="Arial" w:cs="Arial"/>
        </w:rPr>
      </w:pPr>
    </w:p>
    <w:p w14:paraId="2E9CF845" w14:textId="56A710E8" w:rsidR="00EB4FB2" w:rsidRDefault="004F2DD4" w:rsidP="00F871F4">
      <w:pPr>
        <w:pStyle w:val="ListParagraph"/>
        <w:spacing w:line="360" w:lineRule="auto"/>
        <w:ind w:left="0"/>
        <w:jc w:val="both"/>
        <w:rPr>
          <w:rFonts w:ascii="Arial" w:hAnsi="Arial" w:cs="Arial"/>
        </w:rPr>
      </w:pPr>
      <w:r w:rsidRPr="00852181">
        <w:rPr>
          <w:rFonts w:ascii="Arial" w:hAnsi="Arial" w:cs="Arial"/>
        </w:rPr>
        <w:t xml:space="preserve">Dame </w:t>
      </w:r>
      <w:r w:rsidR="00AA78F9">
        <w:rPr>
          <w:rFonts w:ascii="Arial" w:hAnsi="Arial" w:cs="Arial"/>
        </w:rPr>
        <w:t xml:space="preserve">Tariana </w:t>
      </w:r>
      <w:r w:rsidRPr="00852181">
        <w:rPr>
          <w:rFonts w:ascii="Arial" w:hAnsi="Arial" w:cs="Arial"/>
        </w:rPr>
        <w:t>asked the hui to take a really good look at how we take back control from others, inclusive of ourselves.  Our job is to empower our wh</w:t>
      </w:r>
      <w:r w:rsidR="00AA78F9">
        <w:rPr>
          <w:rFonts w:ascii="Arial" w:hAnsi="Arial" w:cs="Arial"/>
        </w:rPr>
        <w:t>ā</w:t>
      </w:r>
      <w:r w:rsidRPr="00852181">
        <w:rPr>
          <w:rFonts w:ascii="Arial" w:hAnsi="Arial" w:cs="Arial"/>
        </w:rPr>
        <w:t xml:space="preserve">nau to do </w:t>
      </w:r>
      <w:r w:rsidR="00AA78F9">
        <w:rPr>
          <w:rFonts w:ascii="Arial" w:hAnsi="Arial" w:cs="Arial"/>
        </w:rPr>
        <w:t xml:space="preserve">things </w:t>
      </w:r>
      <w:r w:rsidRPr="00852181">
        <w:rPr>
          <w:rFonts w:ascii="Arial" w:hAnsi="Arial" w:cs="Arial"/>
        </w:rPr>
        <w:t xml:space="preserve">for themselves.  </w:t>
      </w:r>
      <w:r w:rsidR="00AA78F9">
        <w:rPr>
          <w:rFonts w:ascii="Arial" w:hAnsi="Arial" w:cs="Arial"/>
        </w:rPr>
        <w:t>We want more for</w:t>
      </w:r>
      <w:r w:rsidRPr="00852181">
        <w:rPr>
          <w:rFonts w:ascii="Arial" w:hAnsi="Arial" w:cs="Arial"/>
        </w:rPr>
        <w:t xml:space="preserve"> </w:t>
      </w:r>
      <w:r w:rsidR="00AA78F9">
        <w:rPr>
          <w:rFonts w:ascii="Arial" w:hAnsi="Arial" w:cs="Arial"/>
        </w:rPr>
        <w:t>our</w:t>
      </w:r>
      <w:r w:rsidR="00AA78F9" w:rsidRPr="00852181">
        <w:rPr>
          <w:rFonts w:ascii="Arial" w:hAnsi="Arial" w:cs="Arial"/>
        </w:rPr>
        <w:t xml:space="preserve"> </w:t>
      </w:r>
      <w:r w:rsidRPr="00852181">
        <w:rPr>
          <w:rFonts w:ascii="Arial" w:hAnsi="Arial" w:cs="Arial"/>
        </w:rPr>
        <w:t xml:space="preserve">mokopuna.  We have to stand shoulder to shoulder, trust ourselves and believe that we know the way forward.  </w:t>
      </w:r>
    </w:p>
    <w:p w14:paraId="34F23473" w14:textId="77777777" w:rsidR="00EB4FB2" w:rsidRDefault="00EB4FB2" w:rsidP="00F871F4">
      <w:pPr>
        <w:pStyle w:val="ListParagraph"/>
        <w:spacing w:line="360" w:lineRule="auto"/>
        <w:ind w:left="0"/>
        <w:jc w:val="both"/>
        <w:rPr>
          <w:rFonts w:ascii="Arial" w:hAnsi="Arial" w:cs="Arial"/>
          <w:lang w:val="mi-NZ"/>
        </w:rPr>
      </w:pPr>
    </w:p>
    <w:p w14:paraId="07F2F192" w14:textId="62406DF8" w:rsidR="00AC6C6F" w:rsidRDefault="00EB4FB2" w:rsidP="00F871F4">
      <w:pPr>
        <w:pStyle w:val="ListParagraph"/>
        <w:spacing w:line="360" w:lineRule="auto"/>
        <w:ind w:left="0"/>
        <w:jc w:val="both"/>
        <w:rPr>
          <w:rFonts w:ascii="Arial" w:hAnsi="Arial" w:cs="Arial"/>
          <w:lang w:val="mi-NZ"/>
        </w:rPr>
      </w:pPr>
      <w:r w:rsidRPr="00EB4FB2">
        <w:rPr>
          <w:rFonts w:ascii="Arial" w:hAnsi="Arial" w:cs="Arial"/>
          <w:lang w:val="mi-NZ"/>
        </w:rPr>
        <w:t>KIA KAHA, KIA M</w:t>
      </w:r>
      <w:r w:rsidR="00AA78F9">
        <w:rPr>
          <w:rFonts w:ascii="Arial" w:hAnsi="Arial" w:cs="Arial"/>
          <w:lang w:val="mi-NZ"/>
        </w:rPr>
        <w:t>Ā</w:t>
      </w:r>
      <w:r w:rsidRPr="00EB4FB2">
        <w:rPr>
          <w:rFonts w:ascii="Arial" w:hAnsi="Arial" w:cs="Arial"/>
          <w:lang w:val="mi-NZ"/>
        </w:rPr>
        <w:t xml:space="preserve">IA, KIA </w:t>
      </w:r>
      <w:r>
        <w:rPr>
          <w:rFonts w:ascii="Arial" w:hAnsi="Arial" w:cs="Arial"/>
          <w:lang w:val="mi-NZ"/>
        </w:rPr>
        <w:t>Ū</w:t>
      </w:r>
      <w:r w:rsidRPr="00EB4FB2">
        <w:rPr>
          <w:rFonts w:ascii="Arial" w:hAnsi="Arial" w:cs="Arial"/>
          <w:lang w:val="mi-NZ"/>
        </w:rPr>
        <w:t xml:space="preserve"> KI TE KAUPAPA.   </w:t>
      </w:r>
    </w:p>
    <w:p w14:paraId="1B9C4A1D" w14:textId="6075942D" w:rsidR="00EB4FB2" w:rsidRDefault="00EB4FB2" w:rsidP="00F871F4">
      <w:pPr>
        <w:pStyle w:val="Heading2"/>
        <w:spacing w:after="240" w:line="360" w:lineRule="auto"/>
      </w:pPr>
      <w:r>
        <w:t>Gerrard Albert – Chair</w:t>
      </w:r>
      <w:r w:rsidR="00AA78F9">
        <w:t>,</w:t>
      </w:r>
      <w:r>
        <w:t xml:space="preserve"> Ngā Tāngata Tiaki</w:t>
      </w:r>
      <w:r w:rsidR="00AA78F9">
        <w:t xml:space="preserve"> o Whanganui</w:t>
      </w:r>
      <w:r w:rsidR="000936CB">
        <w:rPr>
          <w:rStyle w:val="FootnoteReference"/>
        </w:rPr>
        <w:footnoteReference w:id="3"/>
      </w:r>
    </w:p>
    <w:p w14:paraId="2EE34A77" w14:textId="57F00C81" w:rsidR="00086546" w:rsidRPr="003F052B" w:rsidRDefault="00071B16" w:rsidP="00F871F4">
      <w:pPr>
        <w:tabs>
          <w:tab w:val="left" w:pos="3684"/>
        </w:tabs>
        <w:spacing w:line="360" w:lineRule="auto"/>
        <w:jc w:val="center"/>
        <w:rPr>
          <w:rFonts w:ascii="Arial" w:hAnsi="Arial" w:cs="Arial"/>
          <w:lang w:val="mi-NZ"/>
        </w:rPr>
      </w:pPr>
      <w:r>
        <w:rPr>
          <w:rFonts w:ascii="Arial" w:hAnsi="Arial" w:cs="Arial"/>
          <w:lang w:val="mi-NZ"/>
        </w:rPr>
        <w:t xml:space="preserve">Ko </w:t>
      </w:r>
      <w:r w:rsidR="00086546" w:rsidRPr="003F052B">
        <w:rPr>
          <w:rFonts w:ascii="Arial" w:hAnsi="Arial" w:cs="Arial"/>
          <w:lang w:val="mi-NZ"/>
        </w:rPr>
        <w:t>Ruatipua, Paerangi, Aotea ngā kaupeka e toru</w:t>
      </w:r>
    </w:p>
    <w:p w14:paraId="633C608D" w14:textId="3D180ECF" w:rsidR="00086546" w:rsidRPr="003F052B" w:rsidRDefault="00086546" w:rsidP="00F871F4">
      <w:pPr>
        <w:tabs>
          <w:tab w:val="left" w:pos="3684"/>
        </w:tabs>
        <w:spacing w:line="360" w:lineRule="auto"/>
        <w:jc w:val="both"/>
        <w:rPr>
          <w:rFonts w:ascii="Arial" w:hAnsi="Arial" w:cs="Arial"/>
          <w:lang w:val="mi-NZ"/>
        </w:rPr>
      </w:pPr>
      <w:r w:rsidRPr="003F052B">
        <w:rPr>
          <w:rFonts w:ascii="Arial" w:hAnsi="Arial" w:cs="Arial"/>
          <w:lang w:val="mi-NZ"/>
        </w:rPr>
        <w:t>Ko t</w:t>
      </w:r>
      <w:r w:rsidR="00AA78F9">
        <w:rPr>
          <w:rFonts w:ascii="Arial" w:hAnsi="Arial" w:cs="Arial"/>
          <w:lang w:val="mi-NZ"/>
        </w:rPr>
        <w:t>ō</w:t>
      </w:r>
      <w:r w:rsidRPr="003F052B">
        <w:rPr>
          <w:rFonts w:ascii="Arial" w:hAnsi="Arial" w:cs="Arial"/>
          <w:lang w:val="mi-NZ"/>
        </w:rPr>
        <w:t xml:space="preserve"> </w:t>
      </w:r>
      <w:r w:rsidR="00AA78F9" w:rsidRPr="003F052B">
        <w:rPr>
          <w:rFonts w:ascii="Arial" w:hAnsi="Arial" w:cs="Arial"/>
          <w:lang w:val="mi-NZ"/>
        </w:rPr>
        <w:t>tāt</w:t>
      </w:r>
      <w:r w:rsidR="00AA78F9">
        <w:rPr>
          <w:rFonts w:ascii="Arial" w:hAnsi="Arial" w:cs="Arial"/>
          <w:lang w:val="mi-NZ"/>
        </w:rPr>
        <w:t>a</w:t>
      </w:r>
      <w:r w:rsidR="00AA78F9" w:rsidRPr="003F052B">
        <w:rPr>
          <w:rFonts w:ascii="Arial" w:hAnsi="Arial" w:cs="Arial"/>
          <w:lang w:val="mi-NZ"/>
        </w:rPr>
        <w:t xml:space="preserve">u </w:t>
      </w:r>
      <w:r w:rsidRPr="003F052B">
        <w:rPr>
          <w:rFonts w:ascii="Arial" w:hAnsi="Arial" w:cs="Arial"/>
          <w:lang w:val="mi-NZ"/>
        </w:rPr>
        <w:t>iwitanga</w:t>
      </w:r>
      <w:r w:rsidR="00AA78F9">
        <w:rPr>
          <w:rFonts w:ascii="Arial" w:hAnsi="Arial" w:cs="Arial"/>
          <w:lang w:val="mi-NZ"/>
        </w:rPr>
        <w:t>,</w:t>
      </w:r>
      <w:r w:rsidRPr="003F052B">
        <w:rPr>
          <w:rFonts w:ascii="Arial" w:hAnsi="Arial" w:cs="Arial"/>
          <w:lang w:val="mi-NZ"/>
        </w:rPr>
        <w:t xml:space="preserve"> koia te matua iwitanga. Kia </w:t>
      </w:r>
      <w:r w:rsidR="0080573E">
        <w:rPr>
          <w:rFonts w:ascii="Arial" w:hAnsi="Arial" w:cs="Arial"/>
          <w:lang w:val="mi-NZ"/>
        </w:rPr>
        <w:t>k</w:t>
      </w:r>
      <w:r w:rsidRPr="003F052B">
        <w:rPr>
          <w:rFonts w:ascii="Arial" w:hAnsi="Arial" w:cs="Arial"/>
          <w:lang w:val="mi-NZ"/>
        </w:rPr>
        <w:t xml:space="preserve">otahi te whakaaro ki </w:t>
      </w:r>
      <w:r w:rsidR="003F052B" w:rsidRPr="003F052B">
        <w:rPr>
          <w:rFonts w:ascii="Arial" w:hAnsi="Arial" w:cs="Arial"/>
          <w:lang w:val="mi-NZ"/>
        </w:rPr>
        <w:t>tētehi</w:t>
      </w:r>
      <w:r w:rsidRPr="003F052B">
        <w:rPr>
          <w:rFonts w:ascii="Arial" w:hAnsi="Arial" w:cs="Arial"/>
          <w:lang w:val="mi-NZ"/>
        </w:rPr>
        <w:t xml:space="preserve"> take, mā te tangata, m</w:t>
      </w:r>
      <w:r w:rsidR="00AA78F9">
        <w:rPr>
          <w:rFonts w:ascii="Arial" w:hAnsi="Arial" w:cs="Arial"/>
          <w:lang w:val="mi-NZ"/>
        </w:rPr>
        <w:t>ā</w:t>
      </w:r>
      <w:r w:rsidRPr="003F052B">
        <w:rPr>
          <w:rFonts w:ascii="Arial" w:hAnsi="Arial" w:cs="Arial"/>
          <w:lang w:val="mi-NZ"/>
        </w:rPr>
        <w:t xml:space="preserve"> te hapū, m</w:t>
      </w:r>
      <w:r w:rsidR="00AA78F9">
        <w:rPr>
          <w:rFonts w:ascii="Arial" w:hAnsi="Arial" w:cs="Arial"/>
          <w:lang w:val="mi-NZ"/>
        </w:rPr>
        <w:t>ā</w:t>
      </w:r>
      <w:r w:rsidRPr="003F052B">
        <w:rPr>
          <w:rFonts w:ascii="Arial" w:hAnsi="Arial" w:cs="Arial"/>
          <w:lang w:val="mi-NZ"/>
        </w:rPr>
        <w:t xml:space="preserve"> te iwi hei whakatutuki </w:t>
      </w:r>
      <w:r w:rsidR="00AA78F9">
        <w:rPr>
          <w:rFonts w:ascii="Arial" w:hAnsi="Arial" w:cs="Arial"/>
          <w:lang w:val="mi-NZ"/>
        </w:rPr>
        <w:t>i</w:t>
      </w:r>
      <w:r w:rsidR="00AA78F9" w:rsidRPr="003F052B">
        <w:rPr>
          <w:rFonts w:ascii="Arial" w:hAnsi="Arial" w:cs="Arial"/>
          <w:lang w:val="mi-NZ"/>
        </w:rPr>
        <w:t xml:space="preserve"> </w:t>
      </w:r>
      <w:r w:rsidR="00884FA9" w:rsidRPr="003F052B">
        <w:rPr>
          <w:rFonts w:ascii="Arial" w:hAnsi="Arial" w:cs="Arial"/>
          <w:lang w:val="mi-NZ"/>
        </w:rPr>
        <w:t xml:space="preserve">roto i </w:t>
      </w:r>
      <w:r w:rsidR="00AA78F9">
        <w:rPr>
          <w:rFonts w:ascii="Arial" w:hAnsi="Arial" w:cs="Arial"/>
          <w:lang w:val="mi-NZ"/>
        </w:rPr>
        <w:t>ō</w:t>
      </w:r>
      <w:r w:rsidR="00884FA9" w:rsidRPr="003F052B">
        <w:rPr>
          <w:rFonts w:ascii="Arial" w:hAnsi="Arial" w:cs="Arial"/>
          <w:lang w:val="mi-NZ"/>
        </w:rPr>
        <w:t>na</w:t>
      </w:r>
      <w:r w:rsidRPr="003F052B">
        <w:rPr>
          <w:rFonts w:ascii="Arial" w:hAnsi="Arial" w:cs="Arial"/>
          <w:lang w:val="mi-NZ"/>
        </w:rPr>
        <w:t xml:space="preserve"> r</w:t>
      </w:r>
      <w:r w:rsidR="00AA78F9">
        <w:rPr>
          <w:rFonts w:ascii="Arial" w:hAnsi="Arial" w:cs="Arial"/>
          <w:lang w:val="mi-NZ"/>
        </w:rPr>
        <w:t>ā</w:t>
      </w:r>
      <w:r w:rsidRPr="003F052B">
        <w:rPr>
          <w:rFonts w:ascii="Arial" w:hAnsi="Arial" w:cs="Arial"/>
          <w:lang w:val="mi-NZ"/>
        </w:rPr>
        <w:t>.</w:t>
      </w:r>
      <w:r w:rsidR="00884FA9" w:rsidRPr="003F052B">
        <w:rPr>
          <w:rFonts w:ascii="Arial" w:hAnsi="Arial" w:cs="Arial"/>
          <w:lang w:val="mi-NZ"/>
        </w:rPr>
        <w:t xml:space="preserve">  </w:t>
      </w:r>
      <w:r w:rsidRPr="003F052B">
        <w:rPr>
          <w:rFonts w:ascii="Arial" w:hAnsi="Arial" w:cs="Arial"/>
          <w:lang w:val="mi-NZ"/>
        </w:rPr>
        <w:t xml:space="preserve">   </w:t>
      </w:r>
    </w:p>
    <w:p w14:paraId="63A5DE00" w14:textId="746BBA42" w:rsidR="00BA04C4" w:rsidRDefault="00086546" w:rsidP="00F871F4">
      <w:pPr>
        <w:tabs>
          <w:tab w:val="left" w:pos="3684"/>
        </w:tabs>
        <w:spacing w:line="360" w:lineRule="auto"/>
        <w:jc w:val="both"/>
        <w:rPr>
          <w:rFonts w:ascii="Arial" w:hAnsi="Arial" w:cs="Arial"/>
        </w:rPr>
      </w:pPr>
      <w:r>
        <w:rPr>
          <w:rFonts w:ascii="Arial" w:hAnsi="Arial" w:cs="Arial"/>
        </w:rPr>
        <w:t xml:space="preserve">Gerrard began </w:t>
      </w:r>
      <w:r w:rsidR="00377E8A">
        <w:rPr>
          <w:rFonts w:ascii="Arial" w:hAnsi="Arial" w:cs="Arial"/>
        </w:rPr>
        <w:t xml:space="preserve">by </w:t>
      </w:r>
      <w:r w:rsidR="00884FA9">
        <w:rPr>
          <w:rFonts w:ascii="Arial" w:hAnsi="Arial" w:cs="Arial"/>
        </w:rPr>
        <w:t>identifying th</w:t>
      </w:r>
      <w:r w:rsidR="00140051">
        <w:rPr>
          <w:rFonts w:ascii="Arial" w:hAnsi="Arial" w:cs="Arial"/>
        </w:rPr>
        <w:t xml:space="preserve">is hui as </w:t>
      </w:r>
      <w:r w:rsidR="00377E8A">
        <w:rPr>
          <w:rFonts w:ascii="Arial" w:hAnsi="Arial" w:cs="Arial"/>
        </w:rPr>
        <w:t>an</w:t>
      </w:r>
      <w:r w:rsidRPr="00086546">
        <w:rPr>
          <w:rFonts w:ascii="Arial" w:hAnsi="Arial" w:cs="Arial"/>
        </w:rPr>
        <w:t xml:space="preserve"> opportunity </w:t>
      </w:r>
      <w:r>
        <w:rPr>
          <w:rFonts w:ascii="Arial" w:hAnsi="Arial" w:cs="Arial"/>
        </w:rPr>
        <w:t>to lay foundations going forward.</w:t>
      </w:r>
      <w:r w:rsidR="00884FA9">
        <w:rPr>
          <w:rFonts w:ascii="Arial" w:hAnsi="Arial" w:cs="Arial"/>
        </w:rPr>
        <w:t xml:space="preserve">  </w:t>
      </w:r>
      <w:r w:rsidR="00B47377">
        <w:rPr>
          <w:rFonts w:ascii="Arial" w:hAnsi="Arial" w:cs="Arial"/>
        </w:rPr>
        <w:t>Noting that o</w:t>
      </w:r>
      <w:r w:rsidR="003F052B">
        <w:rPr>
          <w:rFonts w:ascii="Arial" w:hAnsi="Arial" w:cs="Arial"/>
        </w:rPr>
        <w:t>ften</w:t>
      </w:r>
      <w:r w:rsidR="00884FA9">
        <w:rPr>
          <w:rFonts w:ascii="Arial" w:hAnsi="Arial" w:cs="Arial"/>
        </w:rPr>
        <w:t xml:space="preserve"> we forget to look up and look at the whole</w:t>
      </w:r>
      <w:r w:rsidR="00B47377">
        <w:rPr>
          <w:rFonts w:ascii="Arial" w:hAnsi="Arial" w:cs="Arial"/>
        </w:rPr>
        <w:t>,</w:t>
      </w:r>
      <w:r w:rsidR="00884FA9">
        <w:rPr>
          <w:rFonts w:ascii="Arial" w:hAnsi="Arial" w:cs="Arial"/>
        </w:rPr>
        <w:t xml:space="preserve"> and where the whole wants to go.  </w:t>
      </w:r>
      <w:r w:rsidR="00B47377">
        <w:rPr>
          <w:rFonts w:ascii="Arial" w:hAnsi="Arial" w:cs="Arial"/>
        </w:rPr>
        <w:t>W</w:t>
      </w:r>
      <w:r w:rsidR="003F052B">
        <w:rPr>
          <w:rFonts w:ascii="Arial" w:hAnsi="Arial" w:cs="Arial"/>
        </w:rPr>
        <w:t>e are too focused in</w:t>
      </w:r>
      <w:r w:rsidR="007B298C">
        <w:rPr>
          <w:rFonts w:ascii="Arial" w:hAnsi="Arial" w:cs="Arial"/>
        </w:rPr>
        <w:t xml:space="preserve"> on what we are doing right now</w:t>
      </w:r>
      <w:r w:rsidR="00AA78F9">
        <w:rPr>
          <w:rFonts w:ascii="Arial" w:hAnsi="Arial" w:cs="Arial"/>
        </w:rPr>
        <w:t>,</w:t>
      </w:r>
      <w:r w:rsidR="003F052B">
        <w:rPr>
          <w:rFonts w:ascii="Arial" w:hAnsi="Arial" w:cs="Arial"/>
        </w:rPr>
        <w:t xml:space="preserve"> and r</w:t>
      </w:r>
      <w:r w:rsidR="00884FA9">
        <w:rPr>
          <w:rFonts w:ascii="Arial" w:hAnsi="Arial" w:cs="Arial"/>
        </w:rPr>
        <w:t>ightly</w:t>
      </w:r>
      <w:r w:rsidR="00AA78F9">
        <w:rPr>
          <w:rFonts w:ascii="Arial" w:hAnsi="Arial" w:cs="Arial"/>
        </w:rPr>
        <w:t>,</w:t>
      </w:r>
      <w:r w:rsidR="00884FA9">
        <w:rPr>
          <w:rFonts w:ascii="Arial" w:hAnsi="Arial" w:cs="Arial"/>
        </w:rPr>
        <w:t xml:space="preserve"> so because </w:t>
      </w:r>
      <w:r w:rsidR="003F052B">
        <w:rPr>
          <w:rFonts w:ascii="Arial" w:hAnsi="Arial" w:cs="Arial"/>
        </w:rPr>
        <w:t>of the mahi that we have</w:t>
      </w:r>
      <w:r w:rsidR="00455D7C">
        <w:rPr>
          <w:rFonts w:ascii="Arial" w:hAnsi="Arial" w:cs="Arial"/>
        </w:rPr>
        <w:t xml:space="preserve"> to do </w:t>
      </w:r>
      <w:r w:rsidR="003F052B">
        <w:rPr>
          <w:rFonts w:ascii="Arial" w:hAnsi="Arial" w:cs="Arial"/>
        </w:rPr>
        <w:t>with our whānau, with our iwi</w:t>
      </w:r>
      <w:r w:rsidR="00AA78F9">
        <w:rPr>
          <w:rFonts w:ascii="Arial" w:hAnsi="Arial" w:cs="Arial"/>
        </w:rPr>
        <w:t>,</w:t>
      </w:r>
      <w:r w:rsidR="003F052B">
        <w:rPr>
          <w:rFonts w:ascii="Arial" w:hAnsi="Arial" w:cs="Arial"/>
        </w:rPr>
        <w:t xml:space="preserve"> o</w:t>
      </w:r>
      <w:r w:rsidR="007B298C">
        <w:rPr>
          <w:rFonts w:ascii="Arial" w:hAnsi="Arial" w:cs="Arial"/>
        </w:rPr>
        <w:t>r</w:t>
      </w:r>
      <w:r w:rsidR="003F052B">
        <w:rPr>
          <w:rFonts w:ascii="Arial" w:hAnsi="Arial" w:cs="Arial"/>
        </w:rPr>
        <w:t xml:space="preserve"> with activities related to the various claims</w:t>
      </w:r>
      <w:r w:rsidR="00AA78F9">
        <w:rPr>
          <w:rFonts w:ascii="Arial" w:hAnsi="Arial" w:cs="Arial"/>
        </w:rPr>
        <w:t xml:space="preserve"> – all of which</w:t>
      </w:r>
      <w:r w:rsidR="00BA04C4">
        <w:rPr>
          <w:rFonts w:ascii="Arial" w:hAnsi="Arial" w:cs="Arial"/>
        </w:rPr>
        <w:t xml:space="preserve"> is important</w:t>
      </w:r>
      <w:r w:rsidR="007B298C">
        <w:rPr>
          <w:rFonts w:ascii="Arial" w:hAnsi="Arial" w:cs="Arial"/>
        </w:rPr>
        <w:t>.</w:t>
      </w:r>
      <w:r w:rsidR="003F052B">
        <w:rPr>
          <w:rFonts w:ascii="Arial" w:hAnsi="Arial" w:cs="Arial"/>
        </w:rPr>
        <w:t xml:space="preserve"> </w:t>
      </w:r>
      <w:r w:rsidR="007B298C">
        <w:rPr>
          <w:rFonts w:ascii="Arial" w:hAnsi="Arial" w:cs="Arial"/>
        </w:rPr>
        <w:t xml:space="preserve"> </w:t>
      </w:r>
    </w:p>
    <w:p w14:paraId="07097BD0" w14:textId="16F8D777" w:rsidR="00B71B71" w:rsidRDefault="00AA78F9" w:rsidP="00F871F4">
      <w:pPr>
        <w:tabs>
          <w:tab w:val="left" w:pos="3684"/>
        </w:tabs>
        <w:spacing w:line="360" w:lineRule="auto"/>
        <w:jc w:val="both"/>
        <w:rPr>
          <w:rFonts w:ascii="Arial" w:hAnsi="Arial" w:cs="Arial"/>
        </w:rPr>
      </w:pPr>
      <w:r>
        <w:rPr>
          <w:rFonts w:ascii="Arial" w:hAnsi="Arial" w:cs="Arial"/>
        </w:rPr>
        <w:t>T</w:t>
      </w:r>
      <w:r w:rsidR="00455D7C">
        <w:rPr>
          <w:rFonts w:ascii="Arial" w:hAnsi="Arial" w:cs="Arial"/>
        </w:rPr>
        <w:t>oo</w:t>
      </w:r>
      <w:r w:rsidR="003F052B">
        <w:rPr>
          <w:rFonts w:ascii="Arial" w:hAnsi="Arial" w:cs="Arial"/>
        </w:rPr>
        <w:t xml:space="preserve"> often </w:t>
      </w:r>
      <w:r w:rsidR="00884FA9">
        <w:rPr>
          <w:rFonts w:ascii="Arial" w:hAnsi="Arial" w:cs="Arial"/>
        </w:rPr>
        <w:t xml:space="preserve">we </w:t>
      </w:r>
      <w:r w:rsidR="003F052B">
        <w:rPr>
          <w:rFonts w:ascii="Arial" w:hAnsi="Arial" w:cs="Arial"/>
        </w:rPr>
        <w:t xml:space="preserve">follow the route that has been designed by the Crown.  We </w:t>
      </w:r>
      <w:r w:rsidR="00B71B71">
        <w:rPr>
          <w:rFonts w:ascii="Arial" w:hAnsi="Arial" w:cs="Arial"/>
        </w:rPr>
        <w:t xml:space="preserve">must </w:t>
      </w:r>
      <w:r w:rsidR="003F052B">
        <w:rPr>
          <w:rFonts w:ascii="Arial" w:hAnsi="Arial" w:cs="Arial"/>
        </w:rPr>
        <w:t xml:space="preserve">work constantly to keep a sense of ourselves.  Gerrard reinforced the need for us to believe that we are together.  </w:t>
      </w:r>
      <w:r w:rsidR="00946801">
        <w:rPr>
          <w:rFonts w:ascii="Arial" w:hAnsi="Arial" w:cs="Arial"/>
        </w:rPr>
        <w:t>For himself</w:t>
      </w:r>
      <w:r w:rsidR="003620B7">
        <w:rPr>
          <w:rFonts w:ascii="Arial" w:hAnsi="Arial" w:cs="Arial"/>
        </w:rPr>
        <w:t xml:space="preserve">: proudly </w:t>
      </w:r>
      <w:r w:rsidR="003F052B">
        <w:rPr>
          <w:rFonts w:ascii="Arial" w:hAnsi="Arial" w:cs="Arial"/>
        </w:rPr>
        <w:t xml:space="preserve">Whanganui, </w:t>
      </w:r>
      <w:r w:rsidR="003620B7">
        <w:rPr>
          <w:rFonts w:ascii="Arial" w:hAnsi="Arial" w:cs="Arial"/>
        </w:rPr>
        <w:t xml:space="preserve">proudly </w:t>
      </w:r>
      <w:r w:rsidR="003F052B">
        <w:rPr>
          <w:rFonts w:ascii="Arial" w:hAnsi="Arial" w:cs="Arial"/>
        </w:rPr>
        <w:t xml:space="preserve">Ruatipua, </w:t>
      </w:r>
      <w:r w:rsidR="003620B7">
        <w:rPr>
          <w:rFonts w:ascii="Arial" w:hAnsi="Arial" w:cs="Arial"/>
        </w:rPr>
        <w:t xml:space="preserve">proudly </w:t>
      </w:r>
      <w:r w:rsidR="003F052B">
        <w:rPr>
          <w:rFonts w:ascii="Arial" w:hAnsi="Arial" w:cs="Arial"/>
        </w:rPr>
        <w:t xml:space="preserve">Paerangi, </w:t>
      </w:r>
      <w:r w:rsidR="003620B7">
        <w:rPr>
          <w:rFonts w:ascii="Arial" w:hAnsi="Arial" w:cs="Arial"/>
        </w:rPr>
        <w:t xml:space="preserve">proudly </w:t>
      </w:r>
      <w:r w:rsidR="003F052B">
        <w:rPr>
          <w:rFonts w:ascii="Arial" w:hAnsi="Arial" w:cs="Arial"/>
        </w:rPr>
        <w:t>Aotea.</w:t>
      </w:r>
      <w:r w:rsidR="00390D67">
        <w:rPr>
          <w:rFonts w:ascii="Arial" w:hAnsi="Arial" w:cs="Arial"/>
        </w:rPr>
        <w:t xml:space="preserve">  We need to understand that we are in control of our own destiny.  </w:t>
      </w:r>
    </w:p>
    <w:p w14:paraId="7ACD61D1" w14:textId="1A72DE94" w:rsidR="00390D67" w:rsidRDefault="00390D67" w:rsidP="00F871F4">
      <w:pPr>
        <w:tabs>
          <w:tab w:val="left" w:pos="3684"/>
        </w:tabs>
        <w:spacing w:line="360" w:lineRule="auto"/>
        <w:jc w:val="both"/>
        <w:rPr>
          <w:rFonts w:ascii="Arial" w:hAnsi="Arial" w:cs="Arial"/>
        </w:rPr>
      </w:pPr>
      <w:bookmarkStart w:id="1" w:name="_Hlk45226889"/>
      <w:r>
        <w:rPr>
          <w:rFonts w:ascii="Arial" w:hAnsi="Arial" w:cs="Arial"/>
        </w:rPr>
        <w:lastRenderedPageBreak/>
        <w:t>If Te Awa Tupua and what we have achieved can help us</w:t>
      </w:r>
      <w:r w:rsidR="005E451B">
        <w:rPr>
          <w:rFonts w:ascii="Arial" w:hAnsi="Arial" w:cs="Arial"/>
        </w:rPr>
        <w:t xml:space="preserve"> and</w:t>
      </w:r>
      <w:r>
        <w:rPr>
          <w:rFonts w:ascii="Arial" w:hAnsi="Arial" w:cs="Arial"/>
        </w:rPr>
        <w:t xml:space="preserve"> inspire</w:t>
      </w:r>
      <w:r w:rsidR="005E451B">
        <w:rPr>
          <w:rFonts w:ascii="Arial" w:hAnsi="Arial" w:cs="Arial"/>
        </w:rPr>
        <w:t xml:space="preserve"> us</w:t>
      </w:r>
      <w:r>
        <w:rPr>
          <w:rFonts w:ascii="Arial" w:hAnsi="Arial" w:cs="Arial"/>
        </w:rPr>
        <w:t xml:space="preserve"> to work differently</w:t>
      </w:r>
      <w:r w:rsidR="003620B7">
        <w:rPr>
          <w:rFonts w:ascii="Arial" w:hAnsi="Arial" w:cs="Arial"/>
        </w:rPr>
        <w:t>,</w:t>
      </w:r>
      <w:r>
        <w:rPr>
          <w:rFonts w:ascii="Arial" w:hAnsi="Arial" w:cs="Arial"/>
        </w:rPr>
        <w:t xml:space="preserve"> </w:t>
      </w:r>
      <w:r w:rsidR="003620B7">
        <w:rPr>
          <w:rFonts w:ascii="Arial" w:hAnsi="Arial" w:cs="Arial"/>
        </w:rPr>
        <w:t xml:space="preserve">then </w:t>
      </w:r>
      <w:r w:rsidR="005E451B">
        <w:rPr>
          <w:rFonts w:ascii="Arial" w:hAnsi="Arial" w:cs="Arial"/>
        </w:rPr>
        <w:t xml:space="preserve">hopefully it can </w:t>
      </w:r>
      <w:r>
        <w:rPr>
          <w:rFonts w:ascii="Arial" w:hAnsi="Arial" w:cs="Arial"/>
        </w:rPr>
        <w:t>inspire others to work</w:t>
      </w:r>
      <w:r w:rsidR="00B71B71">
        <w:rPr>
          <w:rFonts w:ascii="Arial" w:hAnsi="Arial" w:cs="Arial"/>
        </w:rPr>
        <w:t xml:space="preserve"> in</w:t>
      </w:r>
      <w:r>
        <w:rPr>
          <w:rFonts w:ascii="Arial" w:hAnsi="Arial" w:cs="Arial"/>
        </w:rPr>
        <w:t xml:space="preserve"> tha</w:t>
      </w:r>
      <w:r w:rsidR="005E451B">
        <w:rPr>
          <w:rFonts w:ascii="Arial" w:hAnsi="Arial" w:cs="Arial"/>
        </w:rPr>
        <w:t>t</w:t>
      </w:r>
      <w:r>
        <w:rPr>
          <w:rFonts w:ascii="Arial" w:hAnsi="Arial" w:cs="Arial"/>
        </w:rPr>
        <w:t xml:space="preserve"> way</w:t>
      </w:r>
      <w:r w:rsidR="005E451B">
        <w:rPr>
          <w:rFonts w:ascii="Arial" w:hAnsi="Arial" w:cs="Arial"/>
        </w:rPr>
        <w:t xml:space="preserve"> too</w:t>
      </w:r>
      <w:r>
        <w:rPr>
          <w:rFonts w:ascii="Arial" w:hAnsi="Arial" w:cs="Arial"/>
        </w:rPr>
        <w:t>. If we elevate in our collective struggles</w:t>
      </w:r>
      <w:r w:rsidR="00B71B71">
        <w:rPr>
          <w:rFonts w:ascii="Arial" w:hAnsi="Arial" w:cs="Arial"/>
        </w:rPr>
        <w:t>,</w:t>
      </w:r>
      <w:r>
        <w:rPr>
          <w:rFonts w:ascii="Arial" w:hAnsi="Arial" w:cs="Arial"/>
        </w:rPr>
        <w:t xml:space="preserve"> and collectivise around a common goal then that is our iwitanga.  </w:t>
      </w:r>
    </w:p>
    <w:bookmarkEnd w:id="1"/>
    <w:p w14:paraId="6D5B8638" w14:textId="698ADC67" w:rsidR="00EB4FB2" w:rsidRPr="004A5D33" w:rsidRDefault="00390D67" w:rsidP="00F871F4">
      <w:pPr>
        <w:tabs>
          <w:tab w:val="left" w:pos="3684"/>
        </w:tabs>
        <w:spacing w:line="360" w:lineRule="auto"/>
        <w:jc w:val="both"/>
        <w:rPr>
          <w:rFonts w:ascii="Arial" w:hAnsi="Arial" w:cs="Arial"/>
          <w:lang w:val="mi-NZ"/>
        </w:rPr>
      </w:pPr>
      <w:r>
        <w:rPr>
          <w:rFonts w:ascii="Arial" w:hAnsi="Arial" w:cs="Arial"/>
        </w:rPr>
        <w:t xml:space="preserve">We have been before courts and tribunals numerous times and so much so that we </w:t>
      </w:r>
      <w:r w:rsidR="007E42DB">
        <w:rPr>
          <w:rFonts w:ascii="Arial" w:hAnsi="Arial" w:cs="Arial"/>
        </w:rPr>
        <w:t>cannot</w:t>
      </w:r>
      <w:r>
        <w:rPr>
          <w:rFonts w:ascii="Arial" w:hAnsi="Arial" w:cs="Arial"/>
        </w:rPr>
        <w:t xml:space="preserve"> see ourselves.</w:t>
      </w:r>
      <w:r w:rsidR="003620B7">
        <w:rPr>
          <w:rFonts w:ascii="Arial" w:hAnsi="Arial" w:cs="Arial"/>
        </w:rPr>
        <w:t xml:space="preserve">  </w:t>
      </w:r>
      <w:r w:rsidR="00F10942" w:rsidRPr="005E451B">
        <w:rPr>
          <w:rFonts w:ascii="Arial" w:hAnsi="Arial" w:cs="Arial"/>
        </w:rPr>
        <w:t xml:space="preserve">The approach that we took in 2008 was to return to negotiations but take a different track.  </w:t>
      </w:r>
      <w:r w:rsidR="003620B7">
        <w:rPr>
          <w:rFonts w:ascii="Arial" w:hAnsi="Arial" w:cs="Arial"/>
          <w:lang w:val="mi-NZ"/>
        </w:rPr>
        <w:t>Mā t</w:t>
      </w:r>
      <w:r w:rsidR="003620B7" w:rsidRPr="008B234A">
        <w:rPr>
          <w:rFonts w:ascii="Arial" w:hAnsi="Arial" w:cs="Arial"/>
          <w:lang w:val="mi-NZ"/>
        </w:rPr>
        <w:t xml:space="preserve">e ture hei whakahoki mai ai te mana o te </w:t>
      </w:r>
      <w:r w:rsidR="003620B7">
        <w:rPr>
          <w:rFonts w:ascii="Arial" w:hAnsi="Arial" w:cs="Arial"/>
          <w:lang w:val="mi-NZ"/>
        </w:rPr>
        <w:t>A</w:t>
      </w:r>
      <w:r w:rsidR="003620B7" w:rsidRPr="008B234A">
        <w:rPr>
          <w:rFonts w:ascii="Arial" w:hAnsi="Arial" w:cs="Arial"/>
          <w:lang w:val="mi-NZ"/>
        </w:rPr>
        <w:t>wa ki t</w:t>
      </w:r>
      <w:r w:rsidR="003620B7">
        <w:rPr>
          <w:rFonts w:ascii="Arial" w:hAnsi="Arial" w:cs="Arial"/>
          <w:lang w:val="mi-NZ"/>
        </w:rPr>
        <w:t>ā</w:t>
      </w:r>
      <w:r w:rsidR="003620B7" w:rsidRPr="008B234A">
        <w:rPr>
          <w:rFonts w:ascii="Arial" w:hAnsi="Arial" w:cs="Arial"/>
          <w:lang w:val="mi-NZ"/>
        </w:rPr>
        <w:t>tau.</w:t>
      </w:r>
    </w:p>
    <w:p w14:paraId="21FF075C" w14:textId="059E646D" w:rsidR="00594E5C" w:rsidRDefault="004C44AA" w:rsidP="00F871F4">
      <w:pPr>
        <w:tabs>
          <w:tab w:val="left" w:pos="3684"/>
        </w:tabs>
        <w:spacing w:line="360" w:lineRule="auto"/>
        <w:jc w:val="both"/>
        <w:rPr>
          <w:rFonts w:ascii="Arial" w:hAnsi="Arial" w:cs="Arial"/>
        </w:rPr>
      </w:pPr>
      <w:r w:rsidRPr="005E451B">
        <w:rPr>
          <w:rFonts w:ascii="Arial" w:hAnsi="Arial" w:cs="Arial"/>
        </w:rPr>
        <w:t xml:space="preserve">We are constantly conflicted by </w:t>
      </w:r>
      <w:r w:rsidR="003620B7">
        <w:rPr>
          <w:rFonts w:ascii="Arial" w:hAnsi="Arial" w:cs="Arial"/>
        </w:rPr>
        <w:t>a</w:t>
      </w:r>
      <w:r w:rsidR="003620B7" w:rsidRPr="005E451B">
        <w:rPr>
          <w:rFonts w:ascii="Arial" w:hAnsi="Arial" w:cs="Arial"/>
        </w:rPr>
        <w:t>roha</w:t>
      </w:r>
      <w:r w:rsidRPr="005E451B">
        <w:rPr>
          <w:rFonts w:ascii="Arial" w:hAnsi="Arial" w:cs="Arial"/>
        </w:rPr>
        <w:t xml:space="preserve">, </w:t>
      </w:r>
      <w:r w:rsidR="00594E5C">
        <w:rPr>
          <w:rFonts w:ascii="Arial" w:hAnsi="Arial" w:cs="Arial"/>
        </w:rPr>
        <w:t xml:space="preserve">the natural </w:t>
      </w:r>
      <w:r w:rsidRPr="005E451B">
        <w:rPr>
          <w:rFonts w:ascii="Arial" w:hAnsi="Arial" w:cs="Arial"/>
        </w:rPr>
        <w:t>compassion</w:t>
      </w:r>
      <w:r w:rsidR="007E42DB">
        <w:rPr>
          <w:rFonts w:ascii="Arial" w:hAnsi="Arial" w:cs="Arial"/>
        </w:rPr>
        <w:t xml:space="preserve"> we have</w:t>
      </w:r>
      <w:r w:rsidRPr="005E451B">
        <w:rPr>
          <w:rFonts w:ascii="Arial" w:hAnsi="Arial" w:cs="Arial"/>
        </w:rPr>
        <w:t xml:space="preserve"> </w:t>
      </w:r>
      <w:r w:rsidR="00594E5C">
        <w:rPr>
          <w:rFonts w:ascii="Arial" w:hAnsi="Arial" w:cs="Arial"/>
        </w:rPr>
        <w:t>to share with others</w:t>
      </w:r>
      <w:r w:rsidRPr="005E451B">
        <w:rPr>
          <w:rFonts w:ascii="Arial" w:hAnsi="Arial" w:cs="Arial"/>
        </w:rPr>
        <w:t xml:space="preserve">.   </w:t>
      </w:r>
      <w:r w:rsidR="00594E5C" w:rsidRPr="005E451B">
        <w:rPr>
          <w:rFonts w:ascii="Arial" w:hAnsi="Arial" w:cs="Arial"/>
        </w:rPr>
        <w:t xml:space="preserve">We sought to bring </w:t>
      </w:r>
      <w:r w:rsidR="003620B7">
        <w:rPr>
          <w:rFonts w:ascii="Arial" w:hAnsi="Arial" w:cs="Arial"/>
        </w:rPr>
        <w:t>t</w:t>
      </w:r>
      <w:r w:rsidR="003620B7" w:rsidRPr="005E451B">
        <w:rPr>
          <w:rFonts w:ascii="Arial" w:hAnsi="Arial" w:cs="Arial"/>
        </w:rPr>
        <w:t xml:space="preserve">auiwi </w:t>
      </w:r>
      <w:r w:rsidR="00594E5C" w:rsidRPr="005E451B">
        <w:rPr>
          <w:rFonts w:ascii="Arial" w:hAnsi="Arial" w:cs="Arial"/>
        </w:rPr>
        <w:t>into our world</w:t>
      </w:r>
      <w:r w:rsidR="00024240">
        <w:rPr>
          <w:rFonts w:ascii="Arial" w:hAnsi="Arial" w:cs="Arial"/>
        </w:rPr>
        <w:t>, then they saw our aroha and compassion and took advantage</w:t>
      </w:r>
      <w:r w:rsidR="001D6C04">
        <w:rPr>
          <w:rFonts w:ascii="Arial" w:hAnsi="Arial" w:cs="Arial"/>
        </w:rPr>
        <w:t xml:space="preserve"> of it</w:t>
      </w:r>
      <w:r w:rsidR="00024240">
        <w:rPr>
          <w:rFonts w:ascii="Arial" w:hAnsi="Arial" w:cs="Arial"/>
        </w:rPr>
        <w:t xml:space="preserve">. </w:t>
      </w:r>
    </w:p>
    <w:p w14:paraId="11B88C1E" w14:textId="149F75A5" w:rsidR="00E04FF6" w:rsidRDefault="00C40803" w:rsidP="00F871F4">
      <w:pPr>
        <w:tabs>
          <w:tab w:val="left" w:pos="3684"/>
        </w:tabs>
        <w:spacing w:line="360" w:lineRule="auto"/>
        <w:jc w:val="both"/>
        <w:rPr>
          <w:rFonts w:ascii="Arial" w:hAnsi="Arial" w:cs="Arial"/>
        </w:rPr>
      </w:pPr>
      <w:r>
        <w:rPr>
          <w:rFonts w:ascii="Arial" w:hAnsi="Arial" w:cs="Arial"/>
        </w:rPr>
        <w:t>You don’t have to be innately connected to your marae to have your sovereignty</w:t>
      </w:r>
      <w:r w:rsidR="003620B7">
        <w:rPr>
          <w:rFonts w:ascii="Arial" w:hAnsi="Arial" w:cs="Arial"/>
        </w:rPr>
        <w:t>;</w:t>
      </w:r>
      <w:r>
        <w:rPr>
          <w:rFonts w:ascii="Arial" w:hAnsi="Arial" w:cs="Arial"/>
        </w:rPr>
        <w:t xml:space="preserve"> it is innate in you through your whakapapa</w:t>
      </w:r>
      <w:r w:rsidR="003620B7">
        <w:rPr>
          <w:rFonts w:ascii="Arial" w:hAnsi="Arial" w:cs="Arial"/>
        </w:rPr>
        <w:t>.</w:t>
      </w:r>
    </w:p>
    <w:p w14:paraId="6D99993C" w14:textId="03870C99" w:rsidR="004C44AA" w:rsidRDefault="003B525B" w:rsidP="003620B7">
      <w:pPr>
        <w:tabs>
          <w:tab w:val="left" w:pos="3684"/>
        </w:tabs>
        <w:spacing w:line="360" w:lineRule="auto"/>
        <w:jc w:val="both"/>
        <w:rPr>
          <w:rFonts w:ascii="Arial" w:hAnsi="Arial" w:cs="Arial"/>
          <w:lang w:val="mi-NZ"/>
        </w:rPr>
      </w:pPr>
      <w:r>
        <w:rPr>
          <w:rFonts w:ascii="Arial" w:hAnsi="Arial" w:cs="Arial"/>
        </w:rPr>
        <w:t xml:space="preserve">Gerrard presented on each of the components of Tupua </w:t>
      </w:r>
      <w:r w:rsidR="003620B7">
        <w:rPr>
          <w:rFonts w:ascii="Arial" w:hAnsi="Arial" w:cs="Arial"/>
        </w:rPr>
        <w:t xml:space="preserve">Te </w:t>
      </w:r>
      <w:r>
        <w:rPr>
          <w:rFonts w:ascii="Arial" w:hAnsi="Arial" w:cs="Arial"/>
        </w:rPr>
        <w:t>Kawa.</w:t>
      </w:r>
      <w:r w:rsidR="003620B7">
        <w:rPr>
          <w:rFonts w:ascii="Arial" w:hAnsi="Arial" w:cs="Arial"/>
          <w:lang w:val="mi-NZ"/>
        </w:rPr>
        <w:t xml:space="preserve">  The</w:t>
      </w:r>
      <w:r w:rsidR="004C44AA" w:rsidRPr="001B647F">
        <w:rPr>
          <w:rFonts w:ascii="Arial" w:hAnsi="Arial" w:cs="Arial"/>
        </w:rPr>
        <w:t xml:space="preserve"> law now recognises our</w:t>
      </w:r>
      <w:r w:rsidR="004C44AA">
        <w:rPr>
          <w:rFonts w:ascii="Arial" w:hAnsi="Arial" w:cs="Arial"/>
          <w:lang w:val="mi-NZ"/>
        </w:rPr>
        <w:t xml:space="preserve"> kawa </w:t>
      </w:r>
      <w:r w:rsidR="004C44AA" w:rsidRPr="007A3B54">
        <w:rPr>
          <w:rFonts w:ascii="Arial" w:hAnsi="Arial" w:cs="Arial"/>
        </w:rPr>
        <w:t>through these four values</w:t>
      </w:r>
      <w:r w:rsidR="004C44AA">
        <w:rPr>
          <w:rFonts w:ascii="Arial" w:hAnsi="Arial" w:cs="Arial"/>
          <w:lang w:val="mi-NZ"/>
        </w:rPr>
        <w:t xml:space="preserve"> and </w:t>
      </w:r>
      <w:r w:rsidR="004C44AA" w:rsidRPr="007A3B54">
        <w:rPr>
          <w:rFonts w:ascii="Arial" w:hAnsi="Arial" w:cs="Arial"/>
        </w:rPr>
        <w:t>principles</w:t>
      </w:r>
      <w:r w:rsidR="00B05F3E">
        <w:rPr>
          <w:rFonts w:ascii="Arial" w:hAnsi="Arial" w:cs="Arial"/>
        </w:rPr>
        <w:t xml:space="preserve">.  It is the other entities that need </w:t>
      </w:r>
      <w:r w:rsidR="00A96E47">
        <w:rPr>
          <w:rFonts w:ascii="Arial" w:hAnsi="Arial" w:cs="Arial"/>
        </w:rPr>
        <w:t>to see Tupua te Kawa</w:t>
      </w:r>
      <w:r w:rsidR="00B05F3E">
        <w:rPr>
          <w:rFonts w:ascii="Arial" w:hAnsi="Arial" w:cs="Arial"/>
        </w:rPr>
        <w:t xml:space="preserve"> </w:t>
      </w:r>
      <w:r w:rsidR="00996F1D">
        <w:rPr>
          <w:rFonts w:ascii="Arial" w:hAnsi="Arial" w:cs="Arial"/>
        </w:rPr>
        <w:t xml:space="preserve">in order </w:t>
      </w:r>
      <w:r w:rsidR="00B05F3E">
        <w:rPr>
          <w:rFonts w:ascii="Arial" w:hAnsi="Arial" w:cs="Arial"/>
        </w:rPr>
        <w:t xml:space="preserve">to understand us. </w:t>
      </w:r>
    </w:p>
    <w:p w14:paraId="1C4F8CEB" w14:textId="61327B75" w:rsidR="004C44AA" w:rsidRPr="004A5D33" w:rsidRDefault="004C44AA" w:rsidP="004A5D33">
      <w:pPr>
        <w:pStyle w:val="ListParagraph"/>
        <w:numPr>
          <w:ilvl w:val="0"/>
          <w:numId w:val="21"/>
        </w:numPr>
        <w:tabs>
          <w:tab w:val="left" w:pos="3684"/>
        </w:tabs>
        <w:spacing w:line="360" w:lineRule="auto"/>
        <w:jc w:val="both"/>
        <w:rPr>
          <w:rFonts w:ascii="Arial" w:hAnsi="Arial" w:cs="Arial"/>
        </w:rPr>
      </w:pPr>
      <w:r w:rsidRPr="004A5D33">
        <w:rPr>
          <w:rFonts w:ascii="Arial" w:hAnsi="Arial" w:cs="Arial"/>
          <w:lang w:val="mi-NZ"/>
        </w:rPr>
        <w:t xml:space="preserve">Ko te Awa te </w:t>
      </w:r>
      <w:r w:rsidR="003620B7">
        <w:rPr>
          <w:rFonts w:ascii="Arial" w:hAnsi="Arial" w:cs="Arial"/>
          <w:lang w:val="mi-NZ"/>
        </w:rPr>
        <w:t>mā</w:t>
      </w:r>
      <w:r w:rsidRPr="004A5D33">
        <w:rPr>
          <w:rFonts w:ascii="Arial" w:hAnsi="Arial" w:cs="Arial"/>
          <w:lang w:val="mi-NZ"/>
        </w:rPr>
        <w:t>t</w:t>
      </w:r>
      <w:r w:rsidR="003620B7">
        <w:rPr>
          <w:rFonts w:ascii="Arial" w:hAnsi="Arial" w:cs="Arial"/>
          <w:lang w:val="mi-NZ"/>
        </w:rPr>
        <w:t>ā</w:t>
      </w:r>
      <w:r w:rsidRPr="004A5D33">
        <w:rPr>
          <w:rFonts w:ascii="Arial" w:hAnsi="Arial" w:cs="Arial"/>
          <w:lang w:val="mi-NZ"/>
        </w:rPr>
        <w:t>puna o te ora</w:t>
      </w:r>
      <w:r w:rsidR="009A5CE6" w:rsidRPr="004A5D33">
        <w:rPr>
          <w:rFonts w:ascii="Arial" w:hAnsi="Arial" w:cs="Arial"/>
          <w:lang w:val="mi-NZ"/>
        </w:rPr>
        <w:t xml:space="preserve"> </w:t>
      </w:r>
      <w:r w:rsidR="003620B7" w:rsidRPr="004A5D33">
        <w:rPr>
          <w:rFonts w:ascii="Arial" w:hAnsi="Arial" w:cs="Arial"/>
          <w:lang w:val="mi-NZ"/>
        </w:rPr>
        <w:t>–</w:t>
      </w:r>
      <w:r w:rsidR="009A5CE6" w:rsidRPr="004A5D33">
        <w:rPr>
          <w:rFonts w:ascii="Arial" w:hAnsi="Arial" w:cs="Arial"/>
          <w:lang w:val="mi-NZ"/>
        </w:rPr>
        <w:t xml:space="preserve"> </w:t>
      </w:r>
      <w:r w:rsidR="003620B7">
        <w:rPr>
          <w:rFonts w:ascii="Arial" w:hAnsi="Arial" w:cs="Arial"/>
          <w:lang w:val="mi-NZ"/>
        </w:rPr>
        <w:t xml:space="preserve">the River is the source of </w:t>
      </w:r>
      <w:r w:rsidRPr="004A5D33">
        <w:rPr>
          <w:rFonts w:ascii="Arial" w:hAnsi="Arial" w:cs="Arial"/>
        </w:rPr>
        <w:t xml:space="preserve">both </w:t>
      </w:r>
      <w:r w:rsidR="003620B7">
        <w:rPr>
          <w:rFonts w:ascii="Arial" w:hAnsi="Arial" w:cs="Arial"/>
        </w:rPr>
        <w:t xml:space="preserve">spiritual and </w:t>
      </w:r>
      <w:r w:rsidRPr="004A5D33">
        <w:rPr>
          <w:rFonts w:ascii="Arial" w:hAnsi="Arial" w:cs="Arial"/>
        </w:rPr>
        <w:t xml:space="preserve">physical </w:t>
      </w:r>
      <w:r w:rsidR="003620B7">
        <w:rPr>
          <w:rFonts w:ascii="Arial" w:hAnsi="Arial" w:cs="Arial"/>
        </w:rPr>
        <w:t>sustenance.</w:t>
      </w:r>
    </w:p>
    <w:p w14:paraId="4FE0A5F2" w14:textId="77B8086B" w:rsidR="00F10942" w:rsidRPr="004A5D33" w:rsidRDefault="003620B7" w:rsidP="004A5D33">
      <w:pPr>
        <w:pStyle w:val="ListParagraph"/>
        <w:numPr>
          <w:ilvl w:val="0"/>
          <w:numId w:val="21"/>
        </w:numPr>
        <w:tabs>
          <w:tab w:val="left" w:pos="3684"/>
        </w:tabs>
        <w:spacing w:line="360" w:lineRule="auto"/>
        <w:jc w:val="both"/>
        <w:rPr>
          <w:rFonts w:ascii="Arial" w:hAnsi="Arial" w:cs="Arial"/>
          <w:lang w:val="mi-NZ"/>
        </w:rPr>
      </w:pPr>
      <w:r>
        <w:rPr>
          <w:rFonts w:ascii="Arial" w:hAnsi="Arial" w:cs="Arial"/>
          <w:lang w:val="mi-NZ"/>
        </w:rPr>
        <w:t>E rere kau mai te Awa nui, m</w:t>
      </w:r>
      <w:r w:rsidRPr="004A5D33">
        <w:rPr>
          <w:rFonts w:ascii="Arial" w:hAnsi="Arial" w:cs="Arial"/>
          <w:lang w:val="mi-NZ"/>
        </w:rPr>
        <w:t xml:space="preserve">ai </w:t>
      </w:r>
      <w:r>
        <w:rPr>
          <w:rFonts w:ascii="Arial" w:hAnsi="Arial" w:cs="Arial"/>
          <w:lang w:val="mi-NZ"/>
        </w:rPr>
        <w:t xml:space="preserve">i </w:t>
      </w:r>
      <w:r w:rsidR="009A5CE6" w:rsidRPr="004A5D33">
        <w:rPr>
          <w:rFonts w:ascii="Arial" w:hAnsi="Arial" w:cs="Arial"/>
          <w:lang w:val="mi-NZ"/>
        </w:rPr>
        <w:t xml:space="preserve">te </w:t>
      </w:r>
      <w:r>
        <w:rPr>
          <w:rFonts w:ascii="Arial" w:hAnsi="Arial" w:cs="Arial"/>
          <w:lang w:val="mi-NZ"/>
        </w:rPr>
        <w:t>K</w:t>
      </w:r>
      <w:r w:rsidRPr="004A5D33">
        <w:rPr>
          <w:rFonts w:ascii="Arial" w:hAnsi="Arial" w:cs="Arial"/>
          <w:lang w:val="mi-NZ"/>
        </w:rPr>
        <w:t xml:space="preserve">āhui </w:t>
      </w:r>
      <w:r>
        <w:rPr>
          <w:rFonts w:ascii="Arial" w:hAnsi="Arial" w:cs="Arial"/>
          <w:lang w:val="mi-NZ"/>
        </w:rPr>
        <w:t>M</w:t>
      </w:r>
      <w:r w:rsidRPr="004A5D33">
        <w:rPr>
          <w:rFonts w:ascii="Arial" w:hAnsi="Arial" w:cs="Arial"/>
          <w:lang w:val="mi-NZ"/>
        </w:rPr>
        <w:t xml:space="preserve">aunga </w:t>
      </w:r>
      <w:r w:rsidR="009A5CE6" w:rsidRPr="004A5D33">
        <w:rPr>
          <w:rFonts w:ascii="Arial" w:hAnsi="Arial" w:cs="Arial"/>
          <w:lang w:val="mi-NZ"/>
        </w:rPr>
        <w:t xml:space="preserve">ki Tangaroa </w:t>
      </w:r>
      <w:r w:rsidRPr="004A5D33">
        <w:rPr>
          <w:rFonts w:ascii="Arial" w:hAnsi="Arial" w:cs="Arial"/>
          <w:lang w:val="mi-NZ"/>
        </w:rPr>
        <w:t>–</w:t>
      </w:r>
      <w:r w:rsidR="009A5CE6" w:rsidRPr="004A5D33">
        <w:rPr>
          <w:rFonts w:ascii="Arial" w:hAnsi="Arial" w:cs="Arial"/>
          <w:lang w:val="mi-NZ"/>
        </w:rPr>
        <w:t xml:space="preserve"> t</w:t>
      </w:r>
      <w:r w:rsidR="00F10942" w:rsidRPr="004A5D33">
        <w:rPr>
          <w:rFonts w:ascii="Arial" w:hAnsi="Arial" w:cs="Arial"/>
        </w:rPr>
        <w:t xml:space="preserve">he great </w:t>
      </w:r>
      <w:r>
        <w:rPr>
          <w:rFonts w:ascii="Arial" w:hAnsi="Arial" w:cs="Arial"/>
        </w:rPr>
        <w:t>R</w:t>
      </w:r>
      <w:r w:rsidR="00F10942" w:rsidRPr="004A5D33">
        <w:rPr>
          <w:rFonts w:ascii="Arial" w:hAnsi="Arial" w:cs="Arial"/>
        </w:rPr>
        <w:t>iver flows from the mountain to the sea</w:t>
      </w:r>
      <w:r w:rsidR="00F10942" w:rsidRPr="004A5D33">
        <w:rPr>
          <w:rFonts w:ascii="Arial" w:hAnsi="Arial" w:cs="Arial"/>
          <w:lang w:val="mi-NZ"/>
        </w:rPr>
        <w:t xml:space="preserve"> </w:t>
      </w:r>
      <w:r w:rsidR="00922AE9" w:rsidRPr="004A5D33">
        <w:rPr>
          <w:rFonts w:ascii="Arial" w:hAnsi="Arial" w:cs="Arial"/>
          <w:lang w:val="mi-NZ"/>
        </w:rPr>
        <w:t xml:space="preserve">is </w:t>
      </w:r>
      <w:r w:rsidR="00922AE9" w:rsidRPr="004A5D33">
        <w:rPr>
          <w:rFonts w:ascii="Arial" w:hAnsi="Arial" w:cs="Arial"/>
        </w:rPr>
        <w:t>indivisible</w:t>
      </w:r>
      <w:r w:rsidR="004C44AA" w:rsidRPr="004A5D33">
        <w:rPr>
          <w:rFonts w:ascii="Arial" w:hAnsi="Arial" w:cs="Arial"/>
        </w:rPr>
        <w:t xml:space="preserve">, </w:t>
      </w:r>
      <w:r w:rsidR="00922AE9" w:rsidRPr="004A5D33">
        <w:rPr>
          <w:rFonts w:ascii="Arial" w:hAnsi="Arial" w:cs="Arial"/>
        </w:rPr>
        <w:t>indivisibility</w:t>
      </w:r>
      <w:r w:rsidR="004C44AA" w:rsidRPr="004A5D33">
        <w:rPr>
          <w:rFonts w:ascii="Arial" w:hAnsi="Arial" w:cs="Arial"/>
        </w:rPr>
        <w:t xml:space="preserve"> is important.  Customary ownership was used to achieve the indivisible nature of the river.  We are no longer required to give an account of who we are and what we do</w:t>
      </w:r>
      <w:r w:rsidR="004C44AA" w:rsidRPr="004A5D33">
        <w:rPr>
          <w:rFonts w:ascii="Arial" w:hAnsi="Arial" w:cs="Arial"/>
          <w:lang w:val="mi-NZ"/>
        </w:rPr>
        <w:t xml:space="preserve">.  </w:t>
      </w:r>
    </w:p>
    <w:p w14:paraId="5F4EACC3" w14:textId="03769997" w:rsidR="00A86218" w:rsidRPr="004A5D33" w:rsidRDefault="003F19ED" w:rsidP="004A5D33">
      <w:pPr>
        <w:pStyle w:val="ListParagraph"/>
        <w:numPr>
          <w:ilvl w:val="0"/>
          <w:numId w:val="21"/>
        </w:numPr>
        <w:tabs>
          <w:tab w:val="left" w:pos="3684"/>
        </w:tabs>
        <w:spacing w:line="360" w:lineRule="auto"/>
        <w:jc w:val="both"/>
        <w:rPr>
          <w:rFonts w:ascii="Arial" w:hAnsi="Arial" w:cs="Arial"/>
        </w:rPr>
      </w:pPr>
      <w:r w:rsidRPr="004A5D33">
        <w:rPr>
          <w:rFonts w:ascii="Arial" w:hAnsi="Arial" w:cs="Arial"/>
          <w:lang w:val="mi-NZ"/>
        </w:rPr>
        <w:t>Ko au te awa ko te awa ko a</w:t>
      </w:r>
      <w:r w:rsidR="00A86218" w:rsidRPr="004A5D33">
        <w:rPr>
          <w:rFonts w:ascii="Arial" w:hAnsi="Arial" w:cs="Arial"/>
          <w:lang w:val="mi-NZ"/>
        </w:rPr>
        <w:t xml:space="preserve">u – I </w:t>
      </w:r>
      <w:r w:rsidR="00A86218" w:rsidRPr="004A5D33">
        <w:rPr>
          <w:rFonts w:ascii="Arial" w:hAnsi="Arial" w:cs="Arial"/>
        </w:rPr>
        <w:t>am the River and the River is me</w:t>
      </w:r>
      <w:r w:rsidR="00EC07B2" w:rsidRPr="004A5D33">
        <w:rPr>
          <w:rFonts w:ascii="Arial" w:hAnsi="Arial" w:cs="Arial"/>
        </w:rPr>
        <w:t>.  The Iwi and hapū of the River have an inalienable interconnection with, and responsibility</w:t>
      </w:r>
      <w:r w:rsidR="00EC07B2" w:rsidRPr="004A5D33">
        <w:rPr>
          <w:rFonts w:ascii="Arial" w:hAnsi="Arial" w:cs="Arial"/>
          <w:lang w:val="mi-NZ"/>
        </w:rPr>
        <w:t xml:space="preserve"> to, Te Awa Tupua and </w:t>
      </w:r>
      <w:r w:rsidR="00EC07B2" w:rsidRPr="004A5D33">
        <w:rPr>
          <w:rFonts w:ascii="Arial" w:hAnsi="Arial" w:cs="Arial"/>
        </w:rPr>
        <w:t>its health and wellbeing.</w:t>
      </w:r>
      <w:r w:rsidR="00E31B6F" w:rsidRPr="004A5D33">
        <w:rPr>
          <w:rFonts w:ascii="Arial" w:hAnsi="Arial" w:cs="Arial"/>
        </w:rPr>
        <w:t xml:space="preserve">  No longer do we have </w:t>
      </w:r>
      <w:r w:rsidR="003620B7">
        <w:rPr>
          <w:rFonts w:ascii="Arial" w:hAnsi="Arial" w:cs="Arial"/>
        </w:rPr>
        <w:t xml:space="preserve">to </w:t>
      </w:r>
      <w:r w:rsidR="00852999" w:rsidRPr="004A5D33">
        <w:rPr>
          <w:rFonts w:ascii="Arial" w:hAnsi="Arial" w:cs="Arial"/>
        </w:rPr>
        <w:t>convince people who we are</w:t>
      </w:r>
      <w:r w:rsidR="00286314" w:rsidRPr="004A5D33">
        <w:rPr>
          <w:rFonts w:ascii="Arial" w:hAnsi="Arial" w:cs="Arial"/>
        </w:rPr>
        <w:t>.</w:t>
      </w:r>
    </w:p>
    <w:p w14:paraId="5068DE06" w14:textId="611AA2DB" w:rsidR="00DA76DA" w:rsidRPr="004A5D33" w:rsidRDefault="0056730B" w:rsidP="004A5D33">
      <w:pPr>
        <w:pStyle w:val="ListParagraph"/>
        <w:numPr>
          <w:ilvl w:val="0"/>
          <w:numId w:val="21"/>
        </w:numPr>
        <w:tabs>
          <w:tab w:val="left" w:pos="3684"/>
        </w:tabs>
        <w:spacing w:line="360" w:lineRule="auto"/>
        <w:jc w:val="both"/>
        <w:rPr>
          <w:rFonts w:ascii="Arial" w:hAnsi="Arial" w:cs="Arial"/>
        </w:rPr>
      </w:pPr>
      <w:r w:rsidRPr="004A5D33">
        <w:rPr>
          <w:rFonts w:ascii="Arial" w:hAnsi="Arial" w:cs="Arial"/>
          <w:lang w:val="mi-NZ"/>
        </w:rPr>
        <w:t>Ngā</w:t>
      </w:r>
      <w:r w:rsidR="00ED21C4" w:rsidRPr="004A5D33">
        <w:rPr>
          <w:rFonts w:ascii="Arial" w:hAnsi="Arial" w:cs="Arial"/>
          <w:lang w:val="mi-NZ"/>
        </w:rPr>
        <w:t xml:space="preserve"> manga iti</w:t>
      </w:r>
      <w:r w:rsidR="003620B7">
        <w:rPr>
          <w:rFonts w:ascii="Arial" w:hAnsi="Arial" w:cs="Arial"/>
          <w:lang w:val="mi-NZ"/>
        </w:rPr>
        <w:t>,</w:t>
      </w:r>
      <w:r w:rsidR="00ED21C4" w:rsidRPr="004A5D33">
        <w:rPr>
          <w:rFonts w:ascii="Arial" w:hAnsi="Arial" w:cs="Arial"/>
          <w:lang w:val="mi-NZ"/>
        </w:rPr>
        <w:t xml:space="preserve"> </w:t>
      </w:r>
      <w:r w:rsidRPr="004A5D33">
        <w:rPr>
          <w:rFonts w:ascii="Arial" w:hAnsi="Arial" w:cs="Arial"/>
          <w:lang w:val="mi-NZ"/>
        </w:rPr>
        <w:t>ngā</w:t>
      </w:r>
      <w:r w:rsidR="00ED21C4" w:rsidRPr="004A5D33">
        <w:rPr>
          <w:rFonts w:ascii="Arial" w:hAnsi="Arial" w:cs="Arial"/>
          <w:lang w:val="mi-NZ"/>
        </w:rPr>
        <w:t xml:space="preserve"> manga nui </w:t>
      </w:r>
      <w:r w:rsidR="00C97A88" w:rsidRPr="004A5D33">
        <w:rPr>
          <w:rFonts w:ascii="Arial" w:hAnsi="Arial" w:cs="Arial"/>
          <w:lang w:val="mi-NZ"/>
        </w:rPr>
        <w:t xml:space="preserve">e </w:t>
      </w:r>
      <w:r w:rsidR="00ED21C4" w:rsidRPr="004A5D33">
        <w:rPr>
          <w:rFonts w:ascii="Arial" w:hAnsi="Arial" w:cs="Arial"/>
          <w:lang w:val="mi-NZ"/>
        </w:rPr>
        <w:t>honohono kau ana</w:t>
      </w:r>
      <w:r w:rsidR="003620B7">
        <w:rPr>
          <w:rFonts w:ascii="Arial" w:hAnsi="Arial" w:cs="Arial"/>
          <w:lang w:val="mi-NZ"/>
        </w:rPr>
        <w:t xml:space="preserve">, ka tupu hei </w:t>
      </w:r>
      <w:r w:rsidR="003620B7" w:rsidRPr="003620B7">
        <w:rPr>
          <w:rFonts w:ascii="Arial" w:hAnsi="Arial" w:cs="Arial"/>
          <w:lang w:val="mi-NZ"/>
        </w:rPr>
        <w:t>Awa Tupua</w:t>
      </w:r>
      <w:r w:rsidR="00ED21C4" w:rsidRPr="004A5D33">
        <w:rPr>
          <w:rFonts w:ascii="Arial" w:hAnsi="Arial" w:cs="Arial"/>
          <w:lang w:val="mi-NZ"/>
        </w:rPr>
        <w:t xml:space="preserve"> </w:t>
      </w:r>
      <w:r w:rsidR="0007591F" w:rsidRPr="004A5D33">
        <w:rPr>
          <w:rFonts w:ascii="Arial" w:hAnsi="Arial" w:cs="Arial"/>
          <w:lang w:val="mi-NZ"/>
        </w:rPr>
        <w:t xml:space="preserve">– </w:t>
      </w:r>
      <w:r w:rsidR="003620B7">
        <w:rPr>
          <w:rFonts w:ascii="Arial" w:hAnsi="Arial" w:cs="Arial"/>
        </w:rPr>
        <w:t>t</w:t>
      </w:r>
      <w:r w:rsidR="003620B7" w:rsidRPr="004A5D33">
        <w:rPr>
          <w:rFonts w:ascii="Arial" w:hAnsi="Arial" w:cs="Arial"/>
        </w:rPr>
        <w:t>he small and large streams that flow into one another form one River</w:t>
      </w:r>
      <w:r w:rsidR="003620B7">
        <w:rPr>
          <w:rFonts w:ascii="Arial" w:hAnsi="Arial" w:cs="Arial"/>
        </w:rPr>
        <w:t>.  N</w:t>
      </w:r>
      <w:r w:rsidR="003620B7" w:rsidRPr="004A5D33">
        <w:rPr>
          <w:rFonts w:ascii="Arial" w:hAnsi="Arial" w:cs="Arial"/>
        </w:rPr>
        <w:t xml:space="preserve">ot </w:t>
      </w:r>
      <w:r w:rsidR="0007591F" w:rsidRPr="004A5D33">
        <w:rPr>
          <w:rFonts w:ascii="Arial" w:hAnsi="Arial" w:cs="Arial"/>
        </w:rPr>
        <w:t>only us but all of</w:t>
      </w:r>
      <w:r w:rsidR="006E6730" w:rsidRPr="004A5D33">
        <w:rPr>
          <w:rFonts w:ascii="Arial" w:hAnsi="Arial" w:cs="Arial"/>
        </w:rPr>
        <w:t xml:space="preserve"> </w:t>
      </w:r>
      <w:r w:rsidR="0007591F" w:rsidRPr="004A5D33">
        <w:rPr>
          <w:rFonts w:ascii="Arial" w:hAnsi="Arial" w:cs="Arial"/>
        </w:rPr>
        <w:t xml:space="preserve">the </w:t>
      </w:r>
      <w:r w:rsidR="0007591F" w:rsidRPr="004A5D33">
        <w:rPr>
          <w:rFonts w:ascii="Arial" w:hAnsi="Arial" w:cs="Arial"/>
          <w:lang w:val="mi-NZ"/>
        </w:rPr>
        <w:t>pekanga</w:t>
      </w:r>
      <w:r w:rsidR="003620B7">
        <w:rPr>
          <w:rFonts w:ascii="Arial" w:hAnsi="Arial" w:cs="Arial"/>
        </w:rPr>
        <w:t xml:space="preserve"> or </w:t>
      </w:r>
      <w:r w:rsidR="0007591F" w:rsidRPr="004A5D33">
        <w:rPr>
          <w:rFonts w:ascii="Arial" w:hAnsi="Arial" w:cs="Arial"/>
        </w:rPr>
        <w:t xml:space="preserve">streams </w:t>
      </w:r>
      <w:r w:rsidR="00C97A88" w:rsidRPr="004A5D33">
        <w:rPr>
          <w:rFonts w:ascii="Arial" w:hAnsi="Arial" w:cs="Arial"/>
        </w:rPr>
        <w:t>come into the River from other tribal</w:t>
      </w:r>
      <w:r w:rsidR="00EE5AA5" w:rsidRPr="004A5D33">
        <w:rPr>
          <w:rFonts w:ascii="Arial" w:hAnsi="Arial" w:cs="Arial"/>
        </w:rPr>
        <w:t xml:space="preserve"> domains</w:t>
      </w:r>
      <w:r w:rsidR="003620B7">
        <w:rPr>
          <w:rFonts w:ascii="Arial" w:hAnsi="Arial" w:cs="Arial"/>
        </w:rPr>
        <w:t>,</w:t>
      </w:r>
      <w:r w:rsidR="00EE5AA5" w:rsidRPr="004A5D33">
        <w:rPr>
          <w:rFonts w:ascii="Arial" w:hAnsi="Arial" w:cs="Arial"/>
        </w:rPr>
        <w:t xml:space="preserve"> so they are responsible to give to the River</w:t>
      </w:r>
      <w:r w:rsidR="000C5AD4" w:rsidRPr="004A5D33">
        <w:rPr>
          <w:rFonts w:ascii="Arial" w:hAnsi="Arial" w:cs="Arial"/>
        </w:rPr>
        <w:t>,</w:t>
      </w:r>
      <w:r w:rsidR="00EE5AA5" w:rsidRPr="004A5D33">
        <w:rPr>
          <w:rFonts w:ascii="Arial" w:hAnsi="Arial" w:cs="Arial"/>
        </w:rPr>
        <w:t xml:space="preserve"> and so do </w:t>
      </w:r>
      <w:r w:rsidR="003620B7">
        <w:rPr>
          <w:rFonts w:ascii="Arial" w:hAnsi="Arial" w:cs="Arial"/>
        </w:rPr>
        <w:t>t</w:t>
      </w:r>
      <w:r w:rsidR="003620B7" w:rsidRPr="004A5D33">
        <w:rPr>
          <w:rFonts w:ascii="Arial" w:hAnsi="Arial" w:cs="Arial"/>
        </w:rPr>
        <w:t>auiwi</w:t>
      </w:r>
      <w:r w:rsidR="00EE5AA5" w:rsidRPr="004A5D33">
        <w:rPr>
          <w:rFonts w:ascii="Arial" w:hAnsi="Arial" w:cs="Arial"/>
        </w:rPr>
        <w:t xml:space="preserve">.  </w:t>
      </w:r>
      <w:r w:rsidR="00407D5F" w:rsidRPr="004A5D33">
        <w:rPr>
          <w:rFonts w:ascii="Arial" w:hAnsi="Arial" w:cs="Arial"/>
        </w:rPr>
        <w:t>T</w:t>
      </w:r>
      <w:r w:rsidR="00ED21C4" w:rsidRPr="004A5D33">
        <w:rPr>
          <w:rFonts w:ascii="Arial" w:hAnsi="Arial" w:cs="Arial"/>
        </w:rPr>
        <w:t xml:space="preserve">his is our </w:t>
      </w:r>
      <w:r w:rsidR="00407D5F" w:rsidRPr="004A5D33">
        <w:rPr>
          <w:rFonts w:ascii="Arial" w:hAnsi="Arial" w:cs="Arial"/>
        </w:rPr>
        <w:t>responsibility</w:t>
      </w:r>
      <w:r w:rsidR="00ED21C4" w:rsidRPr="004A5D33">
        <w:rPr>
          <w:rFonts w:ascii="Arial" w:hAnsi="Arial" w:cs="Arial"/>
        </w:rPr>
        <w:t xml:space="preserve"> to bring everyone with us</w:t>
      </w:r>
      <w:r w:rsidR="00407D5F" w:rsidRPr="004A5D33">
        <w:rPr>
          <w:rFonts w:ascii="Arial" w:hAnsi="Arial" w:cs="Arial"/>
        </w:rPr>
        <w:t xml:space="preserve"> and for them to stand alongside us</w:t>
      </w:r>
      <w:r w:rsidR="00DA76DA" w:rsidRPr="004A5D33">
        <w:rPr>
          <w:rFonts w:ascii="Arial" w:hAnsi="Arial" w:cs="Arial"/>
        </w:rPr>
        <w:t>.</w:t>
      </w:r>
    </w:p>
    <w:p w14:paraId="59F943AE" w14:textId="74D7346B" w:rsidR="00E507DA" w:rsidRDefault="004B129B" w:rsidP="00F871F4">
      <w:pPr>
        <w:tabs>
          <w:tab w:val="left" w:pos="3684"/>
        </w:tabs>
        <w:spacing w:line="360" w:lineRule="auto"/>
        <w:jc w:val="both"/>
        <w:rPr>
          <w:rFonts w:ascii="Arial" w:hAnsi="Arial" w:cs="Arial"/>
        </w:rPr>
      </w:pPr>
      <w:r>
        <w:rPr>
          <w:rFonts w:ascii="Arial" w:hAnsi="Arial" w:cs="Arial"/>
        </w:rPr>
        <w:t xml:space="preserve">Me mahi hei matua iwi – </w:t>
      </w:r>
      <w:r w:rsidR="003620B7">
        <w:rPr>
          <w:rFonts w:ascii="Arial" w:hAnsi="Arial" w:cs="Arial"/>
        </w:rPr>
        <w:t xml:space="preserve">we must </w:t>
      </w:r>
      <w:r>
        <w:rPr>
          <w:rFonts w:ascii="Arial" w:hAnsi="Arial" w:cs="Arial"/>
        </w:rPr>
        <w:t xml:space="preserve">keep </w:t>
      </w:r>
      <w:r w:rsidR="00556D58">
        <w:rPr>
          <w:rFonts w:ascii="Arial" w:hAnsi="Arial" w:cs="Arial"/>
        </w:rPr>
        <w:t xml:space="preserve">a vision ahead of us that belongs to us all.  Keep our individual squabbles aside and keep working </w:t>
      </w:r>
      <w:r w:rsidR="00301929">
        <w:rPr>
          <w:rFonts w:ascii="Arial" w:hAnsi="Arial" w:cs="Arial"/>
        </w:rPr>
        <w:t xml:space="preserve">towards the </w:t>
      </w:r>
      <w:r w:rsidR="003620B7">
        <w:rPr>
          <w:rFonts w:ascii="Arial" w:hAnsi="Arial" w:cs="Arial"/>
        </w:rPr>
        <w:t>outcome that</w:t>
      </w:r>
      <w:r w:rsidR="00301929">
        <w:rPr>
          <w:rFonts w:ascii="Arial" w:hAnsi="Arial" w:cs="Arial"/>
        </w:rPr>
        <w:t xml:space="preserve"> we are seeking. </w:t>
      </w:r>
    </w:p>
    <w:p w14:paraId="64951D84" w14:textId="7F9DEE83" w:rsidR="00D70082" w:rsidRDefault="00591667" w:rsidP="00F871F4">
      <w:pPr>
        <w:pStyle w:val="Heading2"/>
        <w:spacing w:line="360" w:lineRule="auto"/>
      </w:pPr>
      <w:r>
        <w:lastRenderedPageBreak/>
        <w:t>Kirikowhai Mikaere</w:t>
      </w:r>
      <w:r w:rsidR="00D70082">
        <w:t xml:space="preserve"> – </w:t>
      </w:r>
      <w:r>
        <w:t>Iwi Profile for ngā uri o Te Awa Tupua o Whanganui</w:t>
      </w:r>
    </w:p>
    <w:p w14:paraId="1A5DE2DF" w14:textId="4E95F3E2" w:rsidR="007E47E2" w:rsidRDefault="007E47E2" w:rsidP="00F871F4">
      <w:pPr>
        <w:tabs>
          <w:tab w:val="left" w:pos="3684"/>
        </w:tabs>
        <w:spacing w:before="240" w:line="360" w:lineRule="auto"/>
        <w:jc w:val="both"/>
        <w:rPr>
          <w:rFonts w:ascii="Arial" w:hAnsi="Arial" w:cs="Arial"/>
        </w:rPr>
      </w:pPr>
      <w:r>
        <w:rPr>
          <w:rFonts w:ascii="Arial" w:hAnsi="Arial" w:cs="Arial"/>
        </w:rPr>
        <w:t>Kirikowhai</w:t>
      </w:r>
      <w:r w:rsidR="00591667">
        <w:rPr>
          <w:rFonts w:ascii="Arial" w:hAnsi="Arial" w:cs="Arial"/>
        </w:rPr>
        <w:t xml:space="preserve"> presented the findings of the Iwi Statistical Profile </w:t>
      </w:r>
      <w:bookmarkStart w:id="2" w:name="_Hlk45227556"/>
      <w:r w:rsidR="00591667">
        <w:rPr>
          <w:rFonts w:ascii="Arial" w:hAnsi="Arial" w:cs="Arial"/>
        </w:rPr>
        <w:t xml:space="preserve">that </w:t>
      </w:r>
      <w:r w:rsidR="001D5E9B">
        <w:rPr>
          <w:rFonts w:ascii="Arial" w:hAnsi="Arial" w:cs="Arial"/>
        </w:rPr>
        <w:t>was</w:t>
      </w:r>
      <w:r w:rsidR="00591667">
        <w:rPr>
          <w:rFonts w:ascii="Arial" w:hAnsi="Arial" w:cs="Arial"/>
        </w:rPr>
        <w:t xml:space="preserve"> compil</w:t>
      </w:r>
      <w:r w:rsidR="00DC29BB">
        <w:rPr>
          <w:rFonts w:ascii="Arial" w:hAnsi="Arial" w:cs="Arial"/>
        </w:rPr>
        <w:t>ed</w:t>
      </w:r>
      <w:r w:rsidR="001D5E9B">
        <w:rPr>
          <w:rFonts w:ascii="Arial" w:hAnsi="Arial" w:cs="Arial"/>
        </w:rPr>
        <w:t xml:space="preserve"> by </w:t>
      </w:r>
      <w:r w:rsidR="00092C7C">
        <w:rPr>
          <w:rFonts w:ascii="Arial" w:hAnsi="Arial" w:cs="Arial"/>
        </w:rPr>
        <w:t xml:space="preserve">the </w:t>
      </w:r>
      <w:r w:rsidR="00092C7C" w:rsidRPr="00F871F4">
        <w:rPr>
          <w:rFonts w:ascii="Arial" w:hAnsi="Arial" w:cs="Arial"/>
          <w:lang w:val="mi-NZ"/>
        </w:rPr>
        <w:t>Raraunga</w:t>
      </w:r>
      <w:r w:rsidR="00092C7C">
        <w:rPr>
          <w:rFonts w:ascii="Arial" w:hAnsi="Arial" w:cs="Arial"/>
        </w:rPr>
        <w:t xml:space="preserve"> o Whanganui project team through Ngā Tāngata Tiaki</w:t>
      </w:r>
      <w:bookmarkEnd w:id="2"/>
      <w:r w:rsidR="003725B5">
        <w:rPr>
          <w:rFonts w:ascii="Arial" w:hAnsi="Arial" w:cs="Arial"/>
        </w:rPr>
        <w:t xml:space="preserve"> o Whanganui</w:t>
      </w:r>
      <w:r w:rsidR="00092C7C">
        <w:rPr>
          <w:rFonts w:ascii="Arial" w:hAnsi="Arial" w:cs="Arial"/>
        </w:rPr>
        <w:t>.</w:t>
      </w:r>
      <w:r w:rsidR="00DC29BB">
        <w:rPr>
          <w:rStyle w:val="FootnoteReference"/>
          <w:rFonts w:ascii="Arial" w:hAnsi="Arial" w:cs="Arial"/>
        </w:rPr>
        <w:footnoteReference w:id="4"/>
      </w:r>
    </w:p>
    <w:p w14:paraId="543D2EA4" w14:textId="64389B21" w:rsidR="00CF2D09" w:rsidRDefault="00F15BDC" w:rsidP="00F871F4">
      <w:pPr>
        <w:tabs>
          <w:tab w:val="left" w:pos="3684"/>
        </w:tabs>
        <w:spacing w:line="360" w:lineRule="auto"/>
        <w:jc w:val="both"/>
        <w:rPr>
          <w:rFonts w:ascii="Arial" w:hAnsi="Arial" w:cs="Arial"/>
          <w:lang w:val="en-US"/>
        </w:rPr>
      </w:pPr>
      <w:r>
        <w:rPr>
          <w:rFonts w:ascii="Arial" w:hAnsi="Arial" w:cs="Arial"/>
          <w:lang w:val="en-US"/>
        </w:rPr>
        <w:t xml:space="preserve">Kirikowhai </w:t>
      </w:r>
      <w:r w:rsidR="00284A38">
        <w:rPr>
          <w:rFonts w:ascii="Arial" w:hAnsi="Arial" w:cs="Arial"/>
          <w:lang w:val="en-US"/>
        </w:rPr>
        <w:t xml:space="preserve">compiled the report </w:t>
      </w:r>
      <w:r w:rsidR="00EE00D2">
        <w:rPr>
          <w:rFonts w:ascii="Arial" w:hAnsi="Arial" w:cs="Arial"/>
          <w:lang w:val="en-US"/>
        </w:rPr>
        <w:t>using</w:t>
      </w:r>
      <w:r w:rsidR="00284A38">
        <w:rPr>
          <w:rFonts w:ascii="Arial" w:hAnsi="Arial" w:cs="Arial"/>
          <w:lang w:val="en-US"/>
        </w:rPr>
        <w:t xml:space="preserve"> a series of interviews asking </w:t>
      </w:r>
      <w:r w:rsidR="002A2A71">
        <w:rPr>
          <w:rFonts w:ascii="Arial" w:hAnsi="Arial" w:cs="Arial"/>
          <w:lang w:val="en-US"/>
        </w:rPr>
        <w:t>kuia</w:t>
      </w:r>
      <w:r w:rsidR="00284A38">
        <w:rPr>
          <w:rFonts w:ascii="Arial" w:hAnsi="Arial" w:cs="Arial"/>
          <w:lang w:val="en-US"/>
        </w:rPr>
        <w:t xml:space="preserve">, </w:t>
      </w:r>
      <w:r w:rsidR="002A2A71">
        <w:rPr>
          <w:rFonts w:ascii="Arial" w:hAnsi="Arial" w:cs="Arial"/>
          <w:lang w:val="en-US"/>
        </w:rPr>
        <w:t xml:space="preserve">koroheke </w:t>
      </w:r>
      <w:r w:rsidR="00284A38">
        <w:rPr>
          <w:rFonts w:ascii="Arial" w:hAnsi="Arial" w:cs="Arial"/>
          <w:lang w:val="en-US"/>
        </w:rPr>
        <w:t xml:space="preserve">and </w:t>
      </w:r>
      <w:r w:rsidR="002A2A71">
        <w:rPr>
          <w:rFonts w:ascii="Arial" w:hAnsi="Arial" w:cs="Arial"/>
          <w:lang w:val="en-US"/>
        </w:rPr>
        <w:t xml:space="preserve">pahake </w:t>
      </w:r>
      <w:r w:rsidR="00D56C83">
        <w:rPr>
          <w:rFonts w:ascii="Arial" w:hAnsi="Arial" w:cs="Arial"/>
          <w:lang w:val="en-US"/>
        </w:rPr>
        <w:t>what were the key information needs</w:t>
      </w:r>
      <w:r w:rsidR="002A2A71">
        <w:rPr>
          <w:rFonts w:ascii="Arial" w:hAnsi="Arial" w:cs="Arial"/>
          <w:lang w:val="en-US"/>
        </w:rPr>
        <w:t>,</w:t>
      </w:r>
      <w:r w:rsidR="00EC7793">
        <w:rPr>
          <w:rFonts w:ascii="Arial" w:hAnsi="Arial" w:cs="Arial"/>
          <w:lang w:val="en-US"/>
        </w:rPr>
        <w:t xml:space="preserve"> then looked at what </w:t>
      </w:r>
      <w:r w:rsidR="007674E1">
        <w:rPr>
          <w:rFonts w:ascii="Arial" w:hAnsi="Arial" w:cs="Arial"/>
          <w:lang w:val="en-US"/>
        </w:rPr>
        <w:t>G</w:t>
      </w:r>
      <w:r w:rsidR="002A2A71">
        <w:rPr>
          <w:rFonts w:ascii="Arial" w:hAnsi="Arial" w:cs="Arial"/>
          <w:lang w:val="en-US"/>
        </w:rPr>
        <w:t xml:space="preserve">overnment data </w:t>
      </w:r>
      <w:r w:rsidR="00DE7888">
        <w:rPr>
          <w:rFonts w:ascii="Arial" w:hAnsi="Arial" w:cs="Arial"/>
          <w:lang w:val="en-US"/>
        </w:rPr>
        <w:t>existed that could be extracted</w:t>
      </w:r>
      <w:r w:rsidR="00FA2990">
        <w:rPr>
          <w:rFonts w:ascii="Arial" w:hAnsi="Arial" w:cs="Arial"/>
          <w:lang w:val="en-US"/>
        </w:rPr>
        <w:t xml:space="preserve"> to help tell the story.  Kirikowhai</w:t>
      </w:r>
      <w:r w:rsidR="00284A38">
        <w:rPr>
          <w:rFonts w:ascii="Arial" w:hAnsi="Arial" w:cs="Arial"/>
          <w:lang w:val="en-US"/>
        </w:rPr>
        <w:t xml:space="preserve"> </w:t>
      </w:r>
      <w:r w:rsidR="00427903">
        <w:rPr>
          <w:rFonts w:ascii="Arial" w:hAnsi="Arial" w:cs="Arial"/>
          <w:lang w:val="en-US"/>
        </w:rPr>
        <w:t>c</w:t>
      </w:r>
      <w:r w:rsidR="00706B4D">
        <w:rPr>
          <w:rFonts w:ascii="Arial" w:hAnsi="Arial" w:cs="Arial"/>
          <w:lang w:val="en-US"/>
        </w:rPr>
        <w:t>onfirmed the profile is based on the 2013 Census</w:t>
      </w:r>
      <w:r w:rsidR="009B1B7E">
        <w:rPr>
          <w:rFonts w:ascii="Arial" w:hAnsi="Arial" w:cs="Arial"/>
          <w:lang w:val="en-US"/>
        </w:rPr>
        <w:t xml:space="preserve"> </w:t>
      </w:r>
      <w:r w:rsidR="002A2A71">
        <w:rPr>
          <w:rFonts w:ascii="Arial" w:hAnsi="Arial" w:cs="Arial"/>
          <w:lang w:val="en-US"/>
        </w:rPr>
        <w:t xml:space="preserve">data </w:t>
      </w:r>
      <w:r w:rsidR="009B1B7E">
        <w:rPr>
          <w:rFonts w:ascii="Arial" w:hAnsi="Arial" w:cs="Arial"/>
          <w:lang w:val="en-US"/>
        </w:rPr>
        <w:t xml:space="preserve">because of </w:t>
      </w:r>
      <w:r w:rsidR="00FB20F8">
        <w:rPr>
          <w:rFonts w:ascii="Arial" w:hAnsi="Arial" w:cs="Arial"/>
          <w:lang w:val="en-US"/>
        </w:rPr>
        <w:t xml:space="preserve">reliability and availability </w:t>
      </w:r>
      <w:r w:rsidR="002A2A71">
        <w:rPr>
          <w:rFonts w:ascii="Arial" w:hAnsi="Arial" w:cs="Arial"/>
          <w:lang w:val="en-US"/>
        </w:rPr>
        <w:t xml:space="preserve">issues associated with </w:t>
      </w:r>
      <w:r w:rsidR="00FB20F8">
        <w:rPr>
          <w:rFonts w:ascii="Arial" w:hAnsi="Arial" w:cs="Arial"/>
          <w:lang w:val="en-US"/>
        </w:rPr>
        <w:t xml:space="preserve">data from the </w:t>
      </w:r>
      <w:r w:rsidR="00706B4D">
        <w:rPr>
          <w:rFonts w:ascii="Arial" w:hAnsi="Arial" w:cs="Arial"/>
          <w:lang w:val="en-US"/>
        </w:rPr>
        <w:t xml:space="preserve">2018 </w:t>
      </w:r>
      <w:r w:rsidR="002A2A71">
        <w:rPr>
          <w:rFonts w:ascii="Arial" w:hAnsi="Arial" w:cs="Arial"/>
          <w:lang w:val="en-US"/>
        </w:rPr>
        <w:t>Census</w:t>
      </w:r>
      <w:r w:rsidR="00706B4D">
        <w:rPr>
          <w:rFonts w:ascii="Arial" w:hAnsi="Arial" w:cs="Arial"/>
          <w:lang w:val="en-US"/>
        </w:rPr>
        <w:t xml:space="preserve">.  </w:t>
      </w:r>
    </w:p>
    <w:p w14:paraId="259F2F13" w14:textId="176D5CEB" w:rsidR="00013ADE" w:rsidRDefault="00FF0FFC" w:rsidP="00F871F4">
      <w:pPr>
        <w:tabs>
          <w:tab w:val="left" w:pos="3684"/>
        </w:tabs>
        <w:spacing w:line="360" w:lineRule="auto"/>
        <w:jc w:val="both"/>
        <w:rPr>
          <w:rFonts w:ascii="Arial" w:hAnsi="Arial" w:cs="Arial"/>
          <w:lang w:val="en-US"/>
        </w:rPr>
      </w:pPr>
      <w:r>
        <w:rPr>
          <w:rFonts w:ascii="Arial" w:hAnsi="Arial" w:cs="Arial"/>
          <w:lang w:val="en-US"/>
        </w:rPr>
        <w:t xml:space="preserve">Kirikowhai </w:t>
      </w:r>
      <w:r w:rsidR="00B0353D">
        <w:rPr>
          <w:rFonts w:ascii="Arial" w:hAnsi="Arial" w:cs="Arial"/>
          <w:lang w:val="en-US"/>
        </w:rPr>
        <w:t xml:space="preserve">explained that in her experience </w:t>
      </w:r>
      <w:r w:rsidR="00955987">
        <w:rPr>
          <w:rFonts w:ascii="Arial" w:hAnsi="Arial" w:cs="Arial"/>
          <w:lang w:val="en-US"/>
        </w:rPr>
        <w:t xml:space="preserve">Iwi entities </w:t>
      </w:r>
      <w:r w:rsidR="002A2A71">
        <w:rPr>
          <w:rFonts w:ascii="Arial" w:hAnsi="Arial" w:cs="Arial"/>
          <w:lang w:val="en-US"/>
        </w:rPr>
        <w:t>want to know</w:t>
      </w:r>
      <w:r w:rsidR="00133D88">
        <w:rPr>
          <w:rFonts w:ascii="Arial" w:hAnsi="Arial" w:cs="Arial"/>
          <w:lang w:val="en-US"/>
        </w:rPr>
        <w:t xml:space="preserve"> ‘</w:t>
      </w:r>
      <w:r w:rsidR="00044049" w:rsidRPr="00044049">
        <w:rPr>
          <w:rFonts w:ascii="Arial" w:hAnsi="Arial" w:cs="Arial"/>
          <w:lang w:val="en-US"/>
        </w:rPr>
        <w:t>who are my people and where are my people</w:t>
      </w:r>
      <w:r w:rsidR="00133D88">
        <w:rPr>
          <w:rFonts w:ascii="Arial" w:hAnsi="Arial" w:cs="Arial"/>
          <w:lang w:val="en-US"/>
        </w:rPr>
        <w:t>’</w:t>
      </w:r>
      <w:r w:rsidR="00BB607C">
        <w:rPr>
          <w:rFonts w:ascii="Arial" w:hAnsi="Arial" w:cs="Arial"/>
          <w:lang w:val="en-US"/>
        </w:rPr>
        <w:t xml:space="preserve">. </w:t>
      </w:r>
      <w:r w:rsidR="002A2A71">
        <w:rPr>
          <w:rFonts w:ascii="Arial" w:hAnsi="Arial" w:cs="Arial"/>
          <w:lang w:val="en-US"/>
        </w:rPr>
        <w:t xml:space="preserve"> </w:t>
      </w:r>
      <w:r w:rsidR="00BB607C">
        <w:rPr>
          <w:rFonts w:ascii="Arial" w:hAnsi="Arial" w:cs="Arial"/>
          <w:lang w:val="en-US"/>
        </w:rPr>
        <w:t>A</w:t>
      </w:r>
      <w:r w:rsidR="00044049" w:rsidRPr="00044049">
        <w:rPr>
          <w:rFonts w:ascii="Arial" w:hAnsi="Arial" w:cs="Arial"/>
          <w:lang w:val="en-US"/>
        </w:rPr>
        <w:t xml:space="preserve">nother key </w:t>
      </w:r>
      <w:r w:rsidR="002A2A71">
        <w:rPr>
          <w:rFonts w:ascii="Arial" w:hAnsi="Arial" w:cs="Arial"/>
          <w:lang w:val="en-US"/>
        </w:rPr>
        <w:t>theme</w:t>
      </w:r>
      <w:r w:rsidR="002A2A71" w:rsidRPr="00044049">
        <w:rPr>
          <w:rFonts w:ascii="Arial" w:hAnsi="Arial" w:cs="Arial"/>
          <w:lang w:val="en-US"/>
        </w:rPr>
        <w:t xml:space="preserve"> </w:t>
      </w:r>
      <w:r w:rsidR="00044049" w:rsidRPr="00044049">
        <w:rPr>
          <w:rFonts w:ascii="Arial" w:hAnsi="Arial" w:cs="Arial"/>
          <w:lang w:val="en-US"/>
        </w:rPr>
        <w:t xml:space="preserve">that came through in the </w:t>
      </w:r>
      <w:r w:rsidR="00641D12">
        <w:rPr>
          <w:rFonts w:ascii="Arial" w:hAnsi="Arial" w:cs="Arial"/>
          <w:lang w:val="en-US"/>
        </w:rPr>
        <w:t xml:space="preserve">collection </w:t>
      </w:r>
      <w:r w:rsidR="00EE5F11">
        <w:rPr>
          <w:rFonts w:ascii="Arial" w:hAnsi="Arial" w:cs="Arial"/>
          <w:lang w:val="en-US"/>
        </w:rPr>
        <w:t>of the data</w:t>
      </w:r>
      <w:r w:rsidR="00044049" w:rsidRPr="00044049">
        <w:rPr>
          <w:rFonts w:ascii="Arial" w:hAnsi="Arial" w:cs="Arial"/>
          <w:lang w:val="en-US"/>
        </w:rPr>
        <w:t xml:space="preserve"> was </w:t>
      </w:r>
      <w:r w:rsidR="002045AB" w:rsidRPr="00044049">
        <w:rPr>
          <w:rFonts w:ascii="Arial" w:hAnsi="Arial" w:cs="Arial"/>
          <w:lang w:val="en-US"/>
        </w:rPr>
        <w:t>connection</w:t>
      </w:r>
      <w:r w:rsidR="002045AB">
        <w:rPr>
          <w:rFonts w:ascii="Arial" w:hAnsi="Arial" w:cs="Arial"/>
          <w:lang w:val="en-US"/>
        </w:rPr>
        <w:t xml:space="preserve"> and</w:t>
      </w:r>
      <w:r w:rsidR="00044049" w:rsidRPr="00044049">
        <w:rPr>
          <w:rFonts w:ascii="Arial" w:hAnsi="Arial" w:cs="Arial"/>
          <w:lang w:val="en-US"/>
        </w:rPr>
        <w:t xml:space="preserve"> understanding the strength of </w:t>
      </w:r>
      <w:r w:rsidR="002A2A71">
        <w:rPr>
          <w:rFonts w:ascii="Arial" w:hAnsi="Arial" w:cs="Arial"/>
          <w:lang w:val="en-US"/>
        </w:rPr>
        <w:t>one’s</w:t>
      </w:r>
      <w:r w:rsidR="002A2A71" w:rsidRPr="00044049">
        <w:rPr>
          <w:rFonts w:ascii="Arial" w:hAnsi="Arial" w:cs="Arial"/>
          <w:lang w:val="en-US"/>
        </w:rPr>
        <w:t xml:space="preserve"> </w:t>
      </w:r>
      <w:r w:rsidR="00044049" w:rsidRPr="00044049">
        <w:rPr>
          <w:rFonts w:ascii="Arial" w:hAnsi="Arial" w:cs="Arial"/>
          <w:lang w:val="en-US"/>
        </w:rPr>
        <w:t>connection in terms of iwi affiliation</w:t>
      </w:r>
      <w:r w:rsidR="002A2A71">
        <w:rPr>
          <w:rFonts w:ascii="Arial" w:hAnsi="Arial" w:cs="Arial"/>
          <w:lang w:val="en-US"/>
        </w:rPr>
        <w:t>,</w:t>
      </w:r>
      <w:r w:rsidR="00641D12">
        <w:rPr>
          <w:rFonts w:ascii="Arial" w:hAnsi="Arial" w:cs="Arial"/>
          <w:lang w:val="en-US"/>
        </w:rPr>
        <w:t xml:space="preserve"> </w:t>
      </w:r>
      <w:r w:rsidR="002A2A71">
        <w:rPr>
          <w:rFonts w:ascii="Arial" w:hAnsi="Arial" w:cs="Arial"/>
          <w:lang w:val="en-US"/>
        </w:rPr>
        <w:t>as well as one’s</w:t>
      </w:r>
      <w:r w:rsidR="00562A9A">
        <w:rPr>
          <w:rFonts w:ascii="Arial" w:hAnsi="Arial" w:cs="Arial"/>
          <w:lang w:val="en-US"/>
        </w:rPr>
        <w:t xml:space="preserve"> connection to</w:t>
      </w:r>
      <w:r w:rsidR="00641D12">
        <w:rPr>
          <w:rFonts w:ascii="Arial" w:hAnsi="Arial" w:cs="Arial"/>
          <w:lang w:val="en-US"/>
        </w:rPr>
        <w:t xml:space="preserve"> </w:t>
      </w:r>
      <w:r w:rsidR="002A2A71">
        <w:rPr>
          <w:rFonts w:ascii="Arial" w:hAnsi="Arial" w:cs="Arial"/>
          <w:lang w:val="en-US"/>
        </w:rPr>
        <w:t xml:space="preserve">te reo </w:t>
      </w:r>
      <w:r w:rsidR="00641D12">
        <w:rPr>
          <w:rFonts w:ascii="Arial" w:hAnsi="Arial" w:cs="Arial"/>
          <w:lang w:val="en-US"/>
        </w:rPr>
        <w:t>Māori</w:t>
      </w:r>
      <w:r w:rsidR="001A4033">
        <w:rPr>
          <w:rFonts w:ascii="Arial" w:hAnsi="Arial" w:cs="Arial"/>
          <w:lang w:val="en-US"/>
        </w:rPr>
        <w:t xml:space="preserve">.  </w:t>
      </w:r>
    </w:p>
    <w:p w14:paraId="7BD92A8C" w14:textId="519963C0" w:rsidR="002B3DB4" w:rsidRDefault="001A4033" w:rsidP="00F871F4">
      <w:pPr>
        <w:tabs>
          <w:tab w:val="left" w:pos="3684"/>
        </w:tabs>
        <w:spacing w:line="360" w:lineRule="auto"/>
        <w:jc w:val="both"/>
        <w:rPr>
          <w:rFonts w:ascii="Arial" w:hAnsi="Arial" w:cs="Arial"/>
          <w:lang w:val="en-US"/>
        </w:rPr>
      </w:pPr>
      <w:r>
        <w:rPr>
          <w:rFonts w:ascii="Arial" w:hAnsi="Arial" w:cs="Arial"/>
          <w:lang w:val="en-US"/>
        </w:rPr>
        <w:t>T</w:t>
      </w:r>
      <w:r w:rsidR="006E5969" w:rsidRPr="006E5969">
        <w:rPr>
          <w:rFonts w:ascii="Arial" w:hAnsi="Arial" w:cs="Arial"/>
          <w:lang w:val="en-US"/>
        </w:rPr>
        <w:t>he third area that people were interested in was what</w:t>
      </w:r>
      <w:r w:rsidR="00013ADE">
        <w:rPr>
          <w:rFonts w:ascii="Arial" w:hAnsi="Arial" w:cs="Arial"/>
          <w:lang w:val="en-US"/>
        </w:rPr>
        <w:t xml:space="preserve"> Kirikowhai</w:t>
      </w:r>
      <w:r w:rsidR="006E5969" w:rsidRPr="006E5969">
        <w:rPr>
          <w:rFonts w:ascii="Arial" w:hAnsi="Arial" w:cs="Arial"/>
          <w:lang w:val="en-US"/>
        </w:rPr>
        <w:t xml:space="preserve"> called </w:t>
      </w:r>
      <w:r w:rsidR="002A2A71">
        <w:rPr>
          <w:rFonts w:ascii="Arial" w:hAnsi="Arial" w:cs="Arial"/>
          <w:lang w:val="en-US"/>
        </w:rPr>
        <w:t>‘</w:t>
      </w:r>
      <w:r w:rsidR="006E5969" w:rsidRPr="006E5969">
        <w:rPr>
          <w:rFonts w:ascii="Arial" w:hAnsi="Arial" w:cs="Arial"/>
          <w:lang w:val="en-US"/>
        </w:rPr>
        <w:t>living situation</w:t>
      </w:r>
      <w:r w:rsidR="002A2A71">
        <w:rPr>
          <w:rFonts w:ascii="Arial" w:hAnsi="Arial" w:cs="Arial"/>
          <w:lang w:val="en-US"/>
        </w:rPr>
        <w:t>’, which also includes</w:t>
      </w:r>
      <w:r w:rsidR="006E5969" w:rsidRPr="006E5969">
        <w:rPr>
          <w:rFonts w:ascii="Arial" w:hAnsi="Arial" w:cs="Arial"/>
          <w:lang w:val="en-US"/>
        </w:rPr>
        <w:t xml:space="preserve"> education </w:t>
      </w:r>
      <w:r w:rsidR="00AF5B31" w:rsidRPr="00AF5B31">
        <w:rPr>
          <w:rFonts w:ascii="Arial" w:hAnsi="Arial" w:cs="Arial"/>
          <w:lang w:val="en-US"/>
        </w:rPr>
        <w:t>and</w:t>
      </w:r>
      <w:r w:rsidR="007A466B">
        <w:rPr>
          <w:rFonts w:ascii="Arial" w:hAnsi="Arial" w:cs="Arial"/>
          <w:lang w:val="en-US"/>
        </w:rPr>
        <w:t xml:space="preserve"> work.  </w:t>
      </w:r>
      <w:r w:rsidR="00D2028E">
        <w:rPr>
          <w:rFonts w:ascii="Arial" w:hAnsi="Arial" w:cs="Arial"/>
          <w:lang w:val="en-US"/>
        </w:rPr>
        <w:t xml:space="preserve">The </w:t>
      </w:r>
      <w:r w:rsidR="002A2A71">
        <w:rPr>
          <w:rFonts w:ascii="Arial" w:hAnsi="Arial" w:cs="Arial"/>
          <w:lang w:val="en-US"/>
        </w:rPr>
        <w:t xml:space="preserve">Whanganui </w:t>
      </w:r>
      <w:r w:rsidR="00D2028E">
        <w:rPr>
          <w:rFonts w:ascii="Arial" w:hAnsi="Arial" w:cs="Arial"/>
          <w:lang w:val="en-US"/>
        </w:rPr>
        <w:t>Iwi Profile includes</w:t>
      </w:r>
      <w:r w:rsidR="00AF5B31" w:rsidRPr="00AF5B31">
        <w:rPr>
          <w:rFonts w:ascii="Arial" w:hAnsi="Arial" w:cs="Arial"/>
          <w:lang w:val="en-US"/>
        </w:rPr>
        <w:t xml:space="preserve"> statistics </w:t>
      </w:r>
      <w:r w:rsidR="002A2A71">
        <w:rPr>
          <w:rFonts w:ascii="Arial" w:hAnsi="Arial" w:cs="Arial"/>
          <w:lang w:val="en-US"/>
        </w:rPr>
        <w:t>on</w:t>
      </w:r>
      <w:r w:rsidR="002A2A71" w:rsidRPr="00AF5B31">
        <w:rPr>
          <w:rFonts w:ascii="Arial" w:hAnsi="Arial" w:cs="Arial"/>
          <w:lang w:val="en-US"/>
        </w:rPr>
        <w:t xml:space="preserve"> </w:t>
      </w:r>
      <w:r w:rsidR="00AF5B31" w:rsidRPr="00AF5B31">
        <w:rPr>
          <w:rFonts w:ascii="Arial" w:hAnsi="Arial" w:cs="Arial"/>
          <w:lang w:val="en-US"/>
        </w:rPr>
        <w:t>deprivation</w:t>
      </w:r>
      <w:r w:rsidR="002A2A71">
        <w:rPr>
          <w:rFonts w:ascii="Arial" w:hAnsi="Arial" w:cs="Arial"/>
          <w:lang w:val="en-US"/>
        </w:rPr>
        <w:t>,</w:t>
      </w:r>
      <w:r w:rsidR="00AF5B31" w:rsidRPr="00AF5B31">
        <w:rPr>
          <w:rFonts w:ascii="Arial" w:hAnsi="Arial" w:cs="Arial"/>
          <w:lang w:val="en-US"/>
        </w:rPr>
        <w:t xml:space="preserve"> which w</w:t>
      </w:r>
      <w:r w:rsidR="007A466B">
        <w:rPr>
          <w:rFonts w:ascii="Arial" w:hAnsi="Arial" w:cs="Arial"/>
          <w:lang w:val="en-US"/>
        </w:rPr>
        <w:t>ere</w:t>
      </w:r>
      <w:r w:rsidR="00D2028E">
        <w:rPr>
          <w:rFonts w:ascii="Arial" w:hAnsi="Arial" w:cs="Arial"/>
          <w:lang w:val="en-US"/>
        </w:rPr>
        <w:t xml:space="preserve"> </w:t>
      </w:r>
      <w:r w:rsidR="007A466B">
        <w:rPr>
          <w:rFonts w:ascii="Arial" w:hAnsi="Arial" w:cs="Arial"/>
          <w:lang w:val="en-US"/>
        </w:rPr>
        <w:t>n</w:t>
      </w:r>
      <w:r w:rsidR="00D2028E">
        <w:rPr>
          <w:rFonts w:ascii="Arial" w:hAnsi="Arial" w:cs="Arial"/>
          <w:lang w:val="en-US"/>
        </w:rPr>
        <w:t>o</w:t>
      </w:r>
      <w:r w:rsidR="007A466B">
        <w:rPr>
          <w:rFonts w:ascii="Arial" w:hAnsi="Arial" w:cs="Arial"/>
          <w:lang w:val="en-US"/>
        </w:rPr>
        <w:t>t</w:t>
      </w:r>
      <w:r w:rsidR="00AF5B31" w:rsidRPr="00AF5B31">
        <w:rPr>
          <w:rFonts w:ascii="Arial" w:hAnsi="Arial" w:cs="Arial"/>
          <w:lang w:val="en-US"/>
        </w:rPr>
        <w:t xml:space="preserve"> really ask</w:t>
      </w:r>
      <w:r w:rsidR="007A466B">
        <w:rPr>
          <w:rFonts w:ascii="Arial" w:hAnsi="Arial" w:cs="Arial"/>
          <w:lang w:val="en-US"/>
        </w:rPr>
        <w:t>ed</w:t>
      </w:r>
      <w:r w:rsidR="00AF5B31" w:rsidRPr="00AF5B31">
        <w:rPr>
          <w:rFonts w:ascii="Arial" w:hAnsi="Arial" w:cs="Arial"/>
          <w:lang w:val="en-US"/>
        </w:rPr>
        <w:t xml:space="preserve"> for</w:t>
      </w:r>
      <w:r w:rsidR="002A2A71">
        <w:rPr>
          <w:rFonts w:ascii="Arial" w:hAnsi="Arial" w:cs="Arial"/>
          <w:lang w:val="en-US"/>
        </w:rPr>
        <w:t>,</w:t>
      </w:r>
      <w:r w:rsidR="00AF5B31" w:rsidRPr="00AF5B31">
        <w:rPr>
          <w:rFonts w:ascii="Arial" w:hAnsi="Arial" w:cs="Arial"/>
          <w:lang w:val="en-US"/>
        </w:rPr>
        <w:t xml:space="preserve"> but </w:t>
      </w:r>
      <w:r w:rsidR="00D2028E">
        <w:rPr>
          <w:rFonts w:ascii="Arial" w:hAnsi="Arial" w:cs="Arial"/>
          <w:lang w:val="en-US"/>
        </w:rPr>
        <w:t>Kirikowhai felt</w:t>
      </w:r>
      <w:r w:rsidR="0027664D">
        <w:rPr>
          <w:rFonts w:ascii="Arial" w:hAnsi="Arial" w:cs="Arial"/>
          <w:lang w:val="en-US"/>
        </w:rPr>
        <w:t xml:space="preserve"> </w:t>
      </w:r>
      <w:r w:rsidR="00AF5B31" w:rsidRPr="00AF5B31">
        <w:rPr>
          <w:rFonts w:ascii="Arial" w:hAnsi="Arial" w:cs="Arial"/>
          <w:lang w:val="en-US"/>
        </w:rPr>
        <w:t>they g</w:t>
      </w:r>
      <w:r w:rsidR="0027664D">
        <w:rPr>
          <w:rFonts w:ascii="Arial" w:hAnsi="Arial" w:cs="Arial"/>
          <w:lang w:val="en-US"/>
        </w:rPr>
        <w:t>a</w:t>
      </w:r>
      <w:r w:rsidR="00AF5B31" w:rsidRPr="00AF5B31">
        <w:rPr>
          <w:rFonts w:ascii="Arial" w:hAnsi="Arial" w:cs="Arial"/>
          <w:lang w:val="en-US"/>
        </w:rPr>
        <w:t>ve some sobering information</w:t>
      </w:r>
      <w:r w:rsidR="007A466B">
        <w:rPr>
          <w:rFonts w:ascii="Arial" w:hAnsi="Arial" w:cs="Arial"/>
          <w:lang w:val="en-US"/>
        </w:rPr>
        <w:t>.</w:t>
      </w:r>
    </w:p>
    <w:p w14:paraId="6025B20E" w14:textId="71B2A445" w:rsidR="007B4410" w:rsidRDefault="002A2A71" w:rsidP="00F871F4">
      <w:pPr>
        <w:tabs>
          <w:tab w:val="left" w:pos="3684"/>
        </w:tabs>
        <w:spacing w:line="360" w:lineRule="auto"/>
        <w:jc w:val="both"/>
        <w:rPr>
          <w:rFonts w:ascii="Arial" w:hAnsi="Arial" w:cs="Arial"/>
          <w:lang w:val="en-US"/>
        </w:rPr>
      </w:pPr>
      <w:r w:rsidRPr="004A5D33">
        <w:rPr>
          <w:rFonts w:ascii="Arial" w:hAnsi="Arial" w:cs="Arial"/>
          <w:b/>
          <w:bCs/>
          <w:lang w:val="en-US"/>
        </w:rPr>
        <w:t>Location</w:t>
      </w:r>
      <w:r>
        <w:rPr>
          <w:rFonts w:ascii="Arial" w:hAnsi="Arial" w:cs="Arial"/>
          <w:lang w:val="en-US"/>
        </w:rPr>
        <w:t xml:space="preserve">: </w:t>
      </w:r>
      <w:r w:rsidR="002B3DB4">
        <w:rPr>
          <w:rFonts w:ascii="Arial" w:hAnsi="Arial" w:cs="Arial"/>
          <w:lang w:val="en-US"/>
        </w:rPr>
        <w:t xml:space="preserve">Kirikowhai discussed </w:t>
      </w:r>
      <w:r>
        <w:rPr>
          <w:rFonts w:ascii="Arial" w:hAnsi="Arial" w:cs="Arial"/>
          <w:lang w:val="en-US"/>
        </w:rPr>
        <w:t>t</w:t>
      </w:r>
      <w:r w:rsidR="002B3DB4">
        <w:rPr>
          <w:rFonts w:ascii="Arial" w:hAnsi="Arial" w:cs="Arial"/>
          <w:lang w:val="en-US"/>
        </w:rPr>
        <w:t>opography</w:t>
      </w:r>
      <w:r w:rsidR="00862F2E">
        <w:rPr>
          <w:rFonts w:ascii="Arial" w:hAnsi="Arial" w:cs="Arial"/>
          <w:lang w:val="en-US"/>
        </w:rPr>
        <w:t xml:space="preserve">, </w:t>
      </w:r>
      <w:r>
        <w:rPr>
          <w:rFonts w:ascii="Arial" w:hAnsi="Arial" w:cs="Arial"/>
          <w:lang w:val="en-US"/>
        </w:rPr>
        <w:t>or the</w:t>
      </w:r>
      <w:r w:rsidR="00862F2E">
        <w:rPr>
          <w:rFonts w:ascii="Arial" w:hAnsi="Arial" w:cs="Arial"/>
          <w:lang w:val="en-US"/>
        </w:rPr>
        <w:t xml:space="preserve"> distribution </w:t>
      </w:r>
      <w:r w:rsidR="0027664D">
        <w:rPr>
          <w:rFonts w:ascii="Arial" w:hAnsi="Arial" w:cs="Arial"/>
          <w:lang w:val="en-US"/>
        </w:rPr>
        <w:t xml:space="preserve">of our people </w:t>
      </w:r>
      <w:r w:rsidR="00862F2E">
        <w:rPr>
          <w:rFonts w:ascii="Arial" w:hAnsi="Arial" w:cs="Arial"/>
          <w:lang w:val="en-US"/>
        </w:rPr>
        <w:t>by location</w:t>
      </w:r>
      <w:r w:rsidR="002B3DB4">
        <w:rPr>
          <w:rFonts w:ascii="Arial" w:hAnsi="Arial" w:cs="Arial"/>
          <w:lang w:val="en-US"/>
        </w:rPr>
        <w:t xml:space="preserve">.  </w:t>
      </w:r>
      <w:r w:rsidR="00AF5B31" w:rsidRPr="00AF5B31">
        <w:rPr>
          <w:rFonts w:ascii="Arial" w:hAnsi="Arial" w:cs="Arial"/>
          <w:lang w:val="en-US"/>
        </w:rPr>
        <w:t xml:space="preserve"> </w:t>
      </w:r>
      <w:r w:rsidR="0039752D">
        <w:rPr>
          <w:rFonts w:ascii="Arial" w:hAnsi="Arial" w:cs="Arial"/>
          <w:lang w:val="en-US"/>
        </w:rPr>
        <w:t>U</w:t>
      </w:r>
      <w:r w:rsidR="007533B3" w:rsidRPr="007533B3">
        <w:rPr>
          <w:rFonts w:ascii="Arial" w:hAnsi="Arial" w:cs="Arial"/>
          <w:lang w:val="en-US"/>
        </w:rPr>
        <w:t xml:space="preserve">nderstanding the makeup of a population </w:t>
      </w:r>
      <w:r w:rsidR="0039752D">
        <w:rPr>
          <w:rFonts w:ascii="Arial" w:hAnsi="Arial" w:cs="Arial"/>
          <w:lang w:val="en-US"/>
        </w:rPr>
        <w:t xml:space="preserve">provides </w:t>
      </w:r>
      <w:r w:rsidR="007533B3" w:rsidRPr="007533B3">
        <w:rPr>
          <w:rFonts w:ascii="Arial" w:hAnsi="Arial" w:cs="Arial"/>
          <w:lang w:val="en-US"/>
        </w:rPr>
        <w:t>evidence for targeted interventions to help change</w:t>
      </w:r>
      <w:r w:rsidR="0039752D">
        <w:rPr>
          <w:rFonts w:ascii="Arial" w:hAnsi="Arial" w:cs="Arial"/>
          <w:lang w:val="en-US"/>
        </w:rPr>
        <w:t>,</w:t>
      </w:r>
      <w:r w:rsidR="007533B3" w:rsidRPr="007533B3">
        <w:rPr>
          <w:rFonts w:ascii="Arial" w:hAnsi="Arial" w:cs="Arial"/>
          <w:lang w:val="en-US"/>
        </w:rPr>
        <w:t xml:space="preserve"> </w:t>
      </w:r>
      <w:r w:rsidR="0027664D" w:rsidRPr="007533B3">
        <w:rPr>
          <w:rFonts w:ascii="Arial" w:hAnsi="Arial" w:cs="Arial"/>
          <w:lang w:val="en-US"/>
        </w:rPr>
        <w:t>transform,</w:t>
      </w:r>
      <w:r w:rsidR="007533B3" w:rsidRPr="007533B3">
        <w:rPr>
          <w:rFonts w:ascii="Arial" w:hAnsi="Arial" w:cs="Arial"/>
          <w:lang w:val="en-US"/>
        </w:rPr>
        <w:t xml:space="preserve"> and enhance lives</w:t>
      </w:r>
      <w:r w:rsidR="0039752D">
        <w:rPr>
          <w:rFonts w:ascii="Arial" w:hAnsi="Arial" w:cs="Arial"/>
          <w:lang w:val="en-US"/>
        </w:rPr>
        <w:t xml:space="preserve">.  </w:t>
      </w:r>
      <w:r w:rsidR="007533B3" w:rsidRPr="007533B3">
        <w:rPr>
          <w:rFonts w:ascii="Arial" w:hAnsi="Arial" w:cs="Arial"/>
          <w:lang w:val="en-US"/>
        </w:rPr>
        <w:t xml:space="preserve"> </w:t>
      </w:r>
      <w:r w:rsidR="00862F2E">
        <w:rPr>
          <w:rFonts w:ascii="Arial" w:hAnsi="Arial" w:cs="Arial"/>
          <w:lang w:val="en-US"/>
        </w:rPr>
        <w:t>I</w:t>
      </w:r>
      <w:r w:rsidR="007533B3" w:rsidRPr="007533B3">
        <w:rPr>
          <w:rFonts w:ascii="Arial" w:hAnsi="Arial" w:cs="Arial"/>
          <w:lang w:val="en-US"/>
        </w:rPr>
        <w:t xml:space="preserve">n 2013 there were </w:t>
      </w:r>
      <w:r w:rsidR="00862F2E">
        <w:rPr>
          <w:rFonts w:ascii="Arial" w:hAnsi="Arial" w:cs="Arial"/>
          <w:lang w:val="en-US"/>
        </w:rPr>
        <w:t>11,691</w:t>
      </w:r>
      <w:r w:rsidR="007533B3" w:rsidRPr="007533B3">
        <w:rPr>
          <w:rFonts w:ascii="Arial" w:hAnsi="Arial" w:cs="Arial"/>
          <w:lang w:val="en-US"/>
        </w:rPr>
        <w:t xml:space="preserve"> individuals who affiliated</w:t>
      </w:r>
      <w:r w:rsidR="00365725">
        <w:rPr>
          <w:rFonts w:ascii="Arial" w:hAnsi="Arial" w:cs="Arial"/>
          <w:lang w:val="en-US"/>
        </w:rPr>
        <w:t xml:space="preserve"> to Whanganui</w:t>
      </w:r>
      <w:r>
        <w:rPr>
          <w:rFonts w:ascii="Arial" w:hAnsi="Arial" w:cs="Arial"/>
          <w:lang w:val="en-US"/>
        </w:rPr>
        <w:t xml:space="preserve"> Iwi, though the </w:t>
      </w:r>
      <w:r w:rsidR="00A23FB1" w:rsidRPr="00A23FB1">
        <w:rPr>
          <w:rFonts w:ascii="Arial" w:hAnsi="Arial" w:cs="Arial"/>
          <w:lang w:val="en-US"/>
        </w:rPr>
        <w:t>t</w:t>
      </w:r>
      <w:r w:rsidR="00365725">
        <w:rPr>
          <w:rFonts w:ascii="Arial" w:hAnsi="Arial" w:cs="Arial"/>
          <w:lang w:val="en-US"/>
        </w:rPr>
        <w:t>rend</w:t>
      </w:r>
      <w:r w:rsidR="00A23FB1" w:rsidRPr="00A23FB1">
        <w:rPr>
          <w:rFonts w:ascii="Arial" w:hAnsi="Arial" w:cs="Arial"/>
          <w:lang w:val="en-US"/>
        </w:rPr>
        <w:t xml:space="preserve"> show</w:t>
      </w:r>
      <w:r>
        <w:rPr>
          <w:rFonts w:ascii="Arial" w:hAnsi="Arial" w:cs="Arial"/>
          <w:lang w:val="en-US"/>
        </w:rPr>
        <w:t>s</w:t>
      </w:r>
      <w:r w:rsidR="00A23FB1" w:rsidRPr="00A23FB1">
        <w:rPr>
          <w:rFonts w:ascii="Arial" w:hAnsi="Arial" w:cs="Arial"/>
          <w:lang w:val="en-US"/>
        </w:rPr>
        <w:t xml:space="preserve"> that </w:t>
      </w:r>
      <w:r>
        <w:rPr>
          <w:rFonts w:ascii="Arial" w:hAnsi="Arial" w:cs="Arial"/>
          <w:lang w:val="en-US"/>
        </w:rPr>
        <w:t>we are</w:t>
      </w:r>
      <w:r w:rsidR="00A23FB1" w:rsidRPr="00A23FB1">
        <w:rPr>
          <w:rFonts w:ascii="Arial" w:hAnsi="Arial" w:cs="Arial"/>
          <w:lang w:val="en-US"/>
        </w:rPr>
        <w:t xml:space="preserve"> a growing population</w:t>
      </w:r>
      <w:r w:rsidR="00622094">
        <w:rPr>
          <w:rFonts w:ascii="Arial" w:hAnsi="Arial" w:cs="Arial"/>
          <w:lang w:val="en-US"/>
        </w:rPr>
        <w:t>.  There are</w:t>
      </w:r>
      <w:r w:rsidR="00A23FB1" w:rsidRPr="00A23FB1">
        <w:rPr>
          <w:rFonts w:ascii="Arial" w:hAnsi="Arial" w:cs="Arial"/>
          <w:lang w:val="en-US"/>
        </w:rPr>
        <w:t xml:space="preserve"> concentrated pockets in Wellington</w:t>
      </w:r>
      <w:r w:rsidR="00622094">
        <w:rPr>
          <w:rFonts w:ascii="Arial" w:hAnsi="Arial" w:cs="Arial"/>
          <w:lang w:val="en-US"/>
        </w:rPr>
        <w:t xml:space="preserve">, </w:t>
      </w:r>
      <w:proofErr w:type="gramStart"/>
      <w:r w:rsidR="00A23FB1" w:rsidRPr="00A23FB1">
        <w:rPr>
          <w:rFonts w:ascii="Arial" w:hAnsi="Arial" w:cs="Arial"/>
          <w:lang w:val="en-US"/>
        </w:rPr>
        <w:t>Auckland</w:t>
      </w:r>
      <w:proofErr w:type="gramEnd"/>
      <w:r w:rsidR="00A23FB1" w:rsidRPr="00A23FB1">
        <w:rPr>
          <w:rFonts w:ascii="Arial" w:hAnsi="Arial" w:cs="Arial"/>
          <w:lang w:val="en-US"/>
        </w:rPr>
        <w:t xml:space="preserve"> and </w:t>
      </w:r>
      <w:r w:rsidR="00446D6F">
        <w:rPr>
          <w:rFonts w:ascii="Arial" w:hAnsi="Arial" w:cs="Arial"/>
          <w:lang w:val="en-US"/>
        </w:rPr>
        <w:t>W</w:t>
      </w:r>
      <w:r w:rsidR="00A23FB1" w:rsidRPr="00A23FB1">
        <w:rPr>
          <w:rFonts w:ascii="Arial" w:hAnsi="Arial" w:cs="Arial"/>
          <w:lang w:val="en-US"/>
        </w:rPr>
        <w:t>aikato</w:t>
      </w:r>
      <w:r w:rsidR="00446D6F">
        <w:rPr>
          <w:rFonts w:ascii="Arial" w:hAnsi="Arial" w:cs="Arial"/>
          <w:lang w:val="en-US"/>
        </w:rPr>
        <w:t xml:space="preserve">.  </w:t>
      </w:r>
      <w:r w:rsidR="001E3CCD">
        <w:rPr>
          <w:rFonts w:ascii="Arial" w:hAnsi="Arial" w:cs="Arial"/>
          <w:lang w:val="en-US"/>
        </w:rPr>
        <w:t xml:space="preserve">But nearly </w:t>
      </w:r>
      <w:r>
        <w:rPr>
          <w:rFonts w:ascii="Arial" w:hAnsi="Arial" w:cs="Arial"/>
          <w:lang w:val="en-US"/>
        </w:rPr>
        <w:t>one quarter</w:t>
      </w:r>
      <w:r w:rsidR="001E3CCD">
        <w:rPr>
          <w:rFonts w:ascii="Arial" w:hAnsi="Arial" w:cs="Arial"/>
          <w:lang w:val="en-US"/>
        </w:rPr>
        <w:t xml:space="preserve"> or </w:t>
      </w:r>
      <w:r w:rsidR="00A23FB1" w:rsidRPr="00A23FB1">
        <w:rPr>
          <w:rFonts w:ascii="Arial" w:hAnsi="Arial" w:cs="Arial"/>
          <w:lang w:val="en-US"/>
        </w:rPr>
        <w:t>24.4% liv</w:t>
      </w:r>
      <w:r w:rsidR="001E3CCD">
        <w:rPr>
          <w:rFonts w:ascii="Arial" w:hAnsi="Arial" w:cs="Arial"/>
          <w:lang w:val="en-US"/>
        </w:rPr>
        <w:t>e in the Whanganui-Manawat</w:t>
      </w:r>
      <w:r>
        <w:rPr>
          <w:rFonts w:ascii="Arial" w:hAnsi="Arial" w:cs="Arial"/>
          <w:lang w:val="en-US"/>
        </w:rPr>
        <w:t>ū</w:t>
      </w:r>
      <w:r w:rsidR="001E3CCD">
        <w:rPr>
          <w:rFonts w:ascii="Arial" w:hAnsi="Arial" w:cs="Arial"/>
          <w:lang w:val="en-US"/>
        </w:rPr>
        <w:t xml:space="preserve"> region.  </w:t>
      </w:r>
      <w:r w:rsidR="00A23FB1" w:rsidRPr="00A23FB1">
        <w:rPr>
          <w:rFonts w:ascii="Arial" w:hAnsi="Arial" w:cs="Arial"/>
          <w:lang w:val="en-US"/>
        </w:rPr>
        <w:t xml:space="preserve"> </w:t>
      </w:r>
    </w:p>
    <w:p w14:paraId="0BED4BC0" w14:textId="090AFB79" w:rsidR="00DA0213" w:rsidRDefault="002A2A71" w:rsidP="00F871F4">
      <w:pPr>
        <w:tabs>
          <w:tab w:val="left" w:pos="3684"/>
        </w:tabs>
        <w:spacing w:line="360" w:lineRule="auto"/>
        <w:jc w:val="both"/>
        <w:rPr>
          <w:rFonts w:ascii="Arial" w:hAnsi="Arial" w:cs="Arial"/>
          <w:lang w:val="en-US"/>
        </w:rPr>
      </w:pPr>
      <w:r w:rsidRPr="004A5D33">
        <w:rPr>
          <w:rFonts w:ascii="Arial" w:hAnsi="Arial" w:cs="Arial"/>
          <w:b/>
          <w:bCs/>
          <w:lang w:val="en-US"/>
        </w:rPr>
        <w:t>Age</w:t>
      </w:r>
      <w:r>
        <w:rPr>
          <w:rFonts w:ascii="Arial" w:hAnsi="Arial" w:cs="Arial"/>
          <w:lang w:val="en-US"/>
        </w:rPr>
        <w:t>: T</w:t>
      </w:r>
      <w:r w:rsidR="007B4410">
        <w:rPr>
          <w:rFonts w:ascii="Arial" w:hAnsi="Arial" w:cs="Arial"/>
          <w:lang w:val="en-US"/>
        </w:rPr>
        <w:t xml:space="preserve">he age </w:t>
      </w:r>
      <w:r w:rsidR="005D2832" w:rsidRPr="005D2832">
        <w:rPr>
          <w:rFonts w:ascii="Arial" w:hAnsi="Arial" w:cs="Arial"/>
          <w:lang w:val="en-US"/>
        </w:rPr>
        <w:t>pyramid s</w:t>
      </w:r>
      <w:r w:rsidR="00101B62">
        <w:rPr>
          <w:rFonts w:ascii="Arial" w:hAnsi="Arial" w:cs="Arial"/>
          <w:lang w:val="en-US"/>
        </w:rPr>
        <w:t>e</w:t>
      </w:r>
      <w:r w:rsidR="005D2832" w:rsidRPr="005D2832">
        <w:rPr>
          <w:rFonts w:ascii="Arial" w:hAnsi="Arial" w:cs="Arial"/>
          <w:lang w:val="en-US"/>
        </w:rPr>
        <w:t>ts out the age structure of our people</w:t>
      </w:r>
      <w:r>
        <w:rPr>
          <w:rFonts w:ascii="Arial" w:hAnsi="Arial" w:cs="Arial"/>
          <w:lang w:val="en-US"/>
        </w:rPr>
        <w:t xml:space="preserve">, </w:t>
      </w:r>
      <w:r w:rsidR="005D2832" w:rsidRPr="005D2832">
        <w:rPr>
          <w:rFonts w:ascii="Arial" w:hAnsi="Arial" w:cs="Arial"/>
          <w:lang w:val="en-US"/>
        </w:rPr>
        <w:t xml:space="preserve">the </w:t>
      </w:r>
      <w:r w:rsidRPr="005D2832">
        <w:rPr>
          <w:rFonts w:ascii="Arial" w:hAnsi="Arial" w:cs="Arial"/>
          <w:lang w:val="en-US"/>
        </w:rPr>
        <w:t>age</w:t>
      </w:r>
      <w:r>
        <w:rPr>
          <w:rFonts w:ascii="Arial" w:hAnsi="Arial" w:cs="Arial"/>
          <w:lang w:val="en-US"/>
        </w:rPr>
        <w:t>-</w:t>
      </w:r>
      <w:r w:rsidR="005D2832" w:rsidRPr="005D2832">
        <w:rPr>
          <w:rFonts w:ascii="Arial" w:hAnsi="Arial" w:cs="Arial"/>
          <w:lang w:val="en-US"/>
        </w:rPr>
        <w:t>gender distribution</w:t>
      </w:r>
      <w:r>
        <w:rPr>
          <w:rFonts w:ascii="Arial" w:hAnsi="Arial" w:cs="Arial"/>
          <w:lang w:val="en-US"/>
        </w:rPr>
        <w:t>,</w:t>
      </w:r>
      <w:r w:rsidR="005D2832" w:rsidRPr="005D2832">
        <w:rPr>
          <w:rFonts w:ascii="Arial" w:hAnsi="Arial" w:cs="Arial"/>
          <w:lang w:val="en-US"/>
        </w:rPr>
        <w:t xml:space="preserve"> and the </w:t>
      </w:r>
      <w:r>
        <w:rPr>
          <w:rFonts w:ascii="Arial" w:hAnsi="Arial" w:cs="Arial"/>
          <w:lang w:val="en-US"/>
        </w:rPr>
        <w:t>average (</w:t>
      </w:r>
      <w:r w:rsidR="005D2832" w:rsidRPr="005D2832">
        <w:rPr>
          <w:rFonts w:ascii="Arial" w:hAnsi="Arial" w:cs="Arial"/>
          <w:lang w:val="en-US"/>
        </w:rPr>
        <w:t>median</w:t>
      </w:r>
      <w:r>
        <w:rPr>
          <w:rFonts w:ascii="Arial" w:hAnsi="Arial" w:cs="Arial"/>
          <w:lang w:val="en-US"/>
        </w:rPr>
        <w:t>)</w:t>
      </w:r>
      <w:r w:rsidR="005D2832" w:rsidRPr="005D2832">
        <w:rPr>
          <w:rFonts w:ascii="Arial" w:hAnsi="Arial" w:cs="Arial"/>
          <w:lang w:val="en-US"/>
        </w:rPr>
        <w:t xml:space="preserve"> age</w:t>
      </w:r>
      <w:r>
        <w:rPr>
          <w:rFonts w:ascii="Arial" w:hAnsi="Arial" w:cs="Arial"/>
          <w:lang w:val="en-US"/>
        </w:rPr>
        <w:t>.  Our average (median) age</w:t>
      </w:r>
      <w:r w:rsidR="005D2832" w:rsidRPr="005D2832">
        <w:rPr>
          <w:rFonts w:ascii="Arial" w:hAnsi="Arial" w:cs="Arial"/>
          <w:lang w:val="en-US"/>
        </w:rPr>
        <w:t xml:space="preserve"> </w:t>
      </w:r>
      <w:r>
        <w:rPr>
          <w:rFonts w:ascii="Arial" w:hAnsi="Arial" w:cs="Arial"/>
          <w:lang w:val="en-US"/>
        </w:rPr>
        <w:t xml:space="preserve">is </w:t>
      </w:r>
      <w:r w:rsidR="005D2832" w:rsidRPr="005D2832">
        <w:rPr>
          <w:rFonts w:ascii="Arial" w:hAnsi="Arial" w:cs="Arial"/>
          <w:lang w:val="en-US"/>
        </w:rPr>
        <w:t>24 years</w:t>
      </w:r>
      <w:r>
        <w:rPr>
          <w:rFonts w:ascii="Arial" w:hAnsi="Arial" w:cs="Arial"/>
          <w:lang w:val="en-US"/>
        </w:rPr>
        <w:t>,</w:t>
      </w:r>
      <w:r w:rsidR="005D2832" w:rsidRPr="005D2832">
        <w:rPr>
          <w:rFonts w:ascii="Arial" w:hAnsi="Arial" w:cs="Arial"/>
          <w:lang w:val="en-US"/>
        </w:rPr>
        <w:t xml:space="preserve"> </w:t>
      </w:r>
      <w:r>
        <w:rPr>
          <w:rFonts w:ascii="Arial" w:hAnsi="Arial" w:cs="Arial"/>
          <w:lang w:val="en-US"/>
        </w:rPr>
        <w:t xml:space="preserve">which </w:t>
      </w:r>
      <w:r w:rsidR="003816A0">
        <w:rPr>
          <w:rFonts w:ascii="Arial" w:hAnsi="Arial" w:cs="Arial"/>
          <w:lang w:val="en-US"/>
        </w:rPr>
        <w:t>is the average age for</w:t>
      </w:r>
      <w:r w:rsidR="008B0CED" w:rsidRPr="008B0CED">
        <w:rPr>
          <w:rFonts w:ascii="Arial" w:hAnsi="Arial" w:cs="Arial"/>
          <w:lang w:val="en-US"/>
        </w:rPr>
        <w:t xml:space="preserve"> al</w:t>
      </w:r>
      <w:r w:rsidR="00B418D0">
        <w:rPr>
          <w:rFonts w:ascii="Arial" w:hAnsi="Arial" w:cs="Arial"/>
          <w:lang w:val="en-US"/>
        </w:rPr>
        <w:t>l Māori.  T</w:t>
      </w:r>
      <w:r w:rsidR="008B0CED" w:rsidRPr="008B0CED">
        <w:rPr>
          <w:rFonts w:ascii="Arial" w:hAnsi="Arial" w:cs="Arial"/>
          <w:lang w:val="en-US"/>
        </w:rPr>
        <w:t>he New Zealand median age is 38</w:t>
      </w:r>
      <w:r w:rsidR="00240975">
        <w:rPr>
          <w:rFonts w:ascii="Arial" w:hAnsi="Arial" w:cs="Arial"/>
          <w:lang w:val="en-US"/>
        </w:rPr>
        <w:t>,</w:t>
      </w:r>
      <w:r w:rsidR="008B0CED" w:rsidRPr="008B0CED">
        <w:rPr>
          <w:rFonts w:ascii="Arial" w:hAnsi="Arial" w:cs="Arial"/>
          <w:lang w:val="en-US"/>
        </w:rPr>
        <w:t xml:space="preserve"> so </w:t>
      </w:r>
      <w:r w:rsidR="00B418D0">
        <w:rPr>
          <w:rFonts w:ascii="Arial" w:hAnsi="Arial" w:cs="Arial"/>
          <w:lang w:val="en-US"/>
        </w:rPr>
        <w:t>we</w:t>
      </w:r>
      <w:r w:rsidR="008B0CED" w:rsidRPr="008B0CED">
        <w:rPr>
          <w:rFonts w:ascii="Arial" w:hAnsi="Arial" w:cs="Arial"/>
          <w:lang w:val="en-US"/>
        </w:rPr>
        <w:t xml:space="preserve"> have a very young age structure</w:t>
      </w:r>
      <w:r w:rsidR="00996408">
        <w:rPr>
          <w:rFonts w:ascii="Arial" w:hAnsi="Arial" w:cs="Arial"/>
          <w:lang w:val="en-US"/>
        </w:rPr>
        <w:t>.</w:t>
      </w:r>
      <w:r w:rsidR="003816A0">
        <w:rPr>
          <w:rFonts w:ascii="Arial" w:hAnsi="Arial" w:cs="Arial"/>
          <w:lang w:val="en-US"/>
        </w:rPr>
        <w:t xml:space="preserve">  </w:t>
      </w:r>
      <w:r w:rsidR="00240975">
        <w:rPr>
          <w:rFonts w:ascii="Arial" w:hAnsi="Arial" w:cs="Arial"/>
          <w:lang w:val="en-US"/>
        </w:rPr>
        <w:t>Unfortunately,</w:t>
      </w:r>
      <w:r w:rsidR="00DA3672">
        <w:rPr>
          <w:rFonts w:ascii="Arial" w:hAnsi="Arial" w:cs="Arial"/>
          <w:lang w:val="en-US"/>
        </w:rPr>
        <w:t xml:space="preserve"> t</w:t>
      </w:r>
      <w:r w:rsidR="007063C5" w:rsidRPr="007063C5">
        <w:rPr>
          <w:rFonts w:ascii="Arial" w:hAnsi="Arial" w:cs="Arial"/>
          <w:lang w:val="en-US"/>
        </w:rPr>
        <w:t xml:space="preserve">he New Zealand population is aging </w:t>
      </w:r>
      <w:r w:rsidR="001E1DB9">
        <w:rPr>
          <w:rFonts w:ascii="Arial" w:hAnsi="Arial" w:cs="Arial"/>
          <w:lang w:val="en-US"/>
        </w:rPr>
        <w:t xml:space="preserve">so this means that </w:t>
      </w:r>
      <w:r w:rsidR="007063C5" w:rsidRPr="007063C5">
        <w:rPr>
          <w:rFonts w:ascii="Arial" w:hAnsi="Arial" w:cs="Arial"/>
          <w:lang w:val="en-US"/>
        </w:rPr>
        <w:t>policies and funding moves to those older age groups</w:t>
      </w:r>
      <w:r w:rsidR="001E1DB9">
        <w:rPr>
          <w:rFonts w:ascii="Arial" w:hAnsi="Arial" w:cs="Arial"/>
          <w:lang w:val="en-US"/>
        </w:rPr>
        <w:t xml:space="preserve">.  Our challenge </w:t>
      </w:r>
      <w:r w:rsidR="003816A0">
        <w:rPr>
          <w:rFonts w:ascii="Arial" w:hAnsi="Arial" w:cs="Arial"/>
          <w:lang w:val="en-US"/>
        </w:rPr>
        <w:t>is</w:t>
      </w:r>
      <w:r w:rsidR="001E1DB9">
        <w:rPr>
          <w:rFonts w:ascii="Arial" w:hAnsi="Arial" w:cs="Arial"/>
          <w:lang w:val="en-US"/>
        </w:rPr>
        <w:t xml:space="preserve"> that </w:t>
      </w:r>
      <w:r w:rsidR="00881BC4" w:rsidRPr="00881BC4">
        <w:rPr>
          <w:rFonts w:ascii="Arial" w:hAnsi="Arial" w:cs="Arial"/>
          <w:lang w:val="en-US"/>
        </w:rPr>
        <w:t xml:space="preserve">we still need funding </w:t>
      </w:r>
      <w:r w:rsidR="003816A0">
        <w:rPr>
          <w:rFonts w:ascii="Arial" w:hAnsi="Arial" w:cs="Arial"/>
          <w:lang w:val="en-US"/>
        </w:rPr>
        <w:t>for</w:t>
      </w:r>
      <w:r w:rsidR="003816A0" w:rsidRPr="00881BC4">
        <w:rPr>
          <w:rFonts w:ascii="Arial" w:hAnsi="Arial" w:cs="Arial"/>
          <w:lang w:val="en-US"/>
        </w:rPr>
        <w:t xml:space="preserve"> </w:t>
      </w:r>
      <w:r w:rsidR="00881BC4" w:rsidRPr="00881BC4">
        <w:rPr>
          <w:rFonts w:ascii="Arial" w:hAnsi="Arial" w:cs="Arial"/>
          <w:lang w:val="en-US"/>
        </w:rPr>
        <w:t>our younger age cohorts</w:t>
      </w:r>
      <w:r w:rsidR="00DC497D">
        <w:rPr>
          <w:rFonts w:ascii="Arial" w:hAnsi="Arial" w:cs="Arial"/>
          <w:lang w:val="en-US"/>
        </w:rPr>
        <w:t xml:space="preserve">.  </w:t>
      </w:r>
    </w:p>
    <w:p w14:paraId="4BA34748" w14:textId="4AAEAB2A" w:rsidR="00E17E48" w:rsidRDefault="00F14CBE" w:rsidP="00F871F4">
      <w:pPr>
        <w:tabs>
          <w:tab w:val="left" w:pos="3684"/>
        </w:tabs>
        <w:spacing w:line="360" w:lineRule="auto"/>
        <w:jc w:val="both"/>
        <w:rPr>
          <w:rFonts w:ascii="Arial" w:hAnsi="Arial" w:cs="Arial"/>
          <w:lang w:val="en-US"/>
        </w:rPr>
      </w:pPr>
      <w:r w:rsidRPr="004A5D33">
        <w:rPr>
          <w:rFonts w:ascii="Arial" w:hAnsi="Arial" w:cs="Arial"/>
          <w:b/>
          <w:bCs/>
          <w:lang w:val="en-US"/>
        </w:rPr>
        <w:t xml:space="preserve">Iwi </w:t>
      </w:r>
      <w:r w:rsidR="00881BC4" w:rsidRPr="004A5D33">
        <w:rPr>
          <w:rFonts w:ascii="Arial" w:hAnsi="Arial" w:cs="Arial"/>
          <w:b/>
          <w:bCs/>
          <w:lang w:val="en-US"/>
        </w:rPr>
        <w:t>affiliation</w:t>
      </w:r>
      <w:r w:rsidR="003816A0">
        <w:rPr>
          <w:rFonts w:ascii="Arial" w:hAnsi="Arial" w:cs="Arial"/>
          <w:lang w:val="en-US"/>
        </w:rPr>
        <w:t xml:space="preserve">: </w:t>
      </w:r>
      <w:r>
        <w:rPr>
          <w:rFonts w:ascii="Arial" w:hAnsi="Arial" w:cs="Arial"/>
          <w:lang w:val="en-US"/>
        </w:rPr>
        <w:t xml:space="preserve">People show connection </w:t>
      </w:r>
      <w:r w:rsidR="00E00FB8">
        <w:rPr>
          <w:rFonts w:ascii="Arial" w:hAnsi="Arial" w:cs="Arial"/>
          <w:lang w:val="en-US"/>
        </w:rPr>
        <w:t xml:space="preserve">and place importance on </w:t>
      </w:r>
      <w:r w:rsidR="003816A0">
        <w:rPr>
          <w:rFonts w:ascii="Arial" w:hAnsi="Arial" w:cs="Arial"/>
          <w:lang w:val="en-US"/>
        </w:rPr>
        <w:t xml:space="preserve">it </w:t>
      </w:r>
      <w:r>
        <w:rPr>
          <w:rFonts w:ascii="Arial" w:hAnsi="Arial" w:cs="Arial"/>
          <w:lang w:val="en-US"/>
        </w:rPr>
        <w:t>in different ways</w:t>
      </w:r>
      <w:r w:rsidR="003816A0">
        <w:rPr>
          <w:rFonts w:ascii="Arial" w:hAnsi="Arial" w:cs="Arial"/>
          <w:lang w:val="en-US"/>
        </w:rPr>
        <w:t>.  S</w:t>
      </w:r>
      <w:r w:rsidR="00F459E9">
        <w:rPr>
          <w:rFonts w:ascii="Arial" w:hAnsi="Arial" w:cs="Arial"/>
          <w:lang w:val="en-US"/>
        </w:rPr>
        <w:t>trengthen</w:t>
      </w:r>
      <w:r w:rsidR="003816A0">
        <w:rPr>
          <w:rFonts w:ascii="Arial" w:hAnsi="Arial" w:cs="Arial"/>
          <w:lang w:val="en-US"/>
        </w:rPr>
        <w:t>ing</w:t>
      </w:r>
      <w:r w:rsidR="00F459E9">
        <w:rPr>
          <w:rFonts w:ascii="Arial" w:hAnsi="Arial" w:cs="Arial"/>
          <w:lang w:val="en-US"/>
        </w:rPr>
        <w:t xml:space="preserve"> connections builds </w:t>
      </w:r>
      <w:r w:rsidR="003816A0">
        <w:rPr>
          <w:rFonts w:ascii="Arial" w:hAnsi="Arial" w:cs="Arial"/>
          <w:lang w:val="en-US"/>
        </w:rPr>
        <w:t xml:space="preserve">our </w:t>
      </w:r>
      <w:r w:rsidR="00F459E9">
        <w:rPr>
          <w:rFonts w:ascii="Arial" w:hAnsi="Arial" w:cs="Arial"/>
          <w:lang w:val="en-US"/>
        </w:rPr>
        <w:t>identity</w:t>
      </w:r>
      <w:r>
        <w:rPr>
          <w:rFonts w:ascii="Arial" w:hAnsi="Arial" w:cs="Arial"/>
          <w:lang w:val="en-US"/>
        </w:rPr>
        <w:t xml:space="preserve">.  </w:t>
      </w:r>
      <w:r w:rsidR="00061DE1">
        <w:rPr>
          <w:rFonts w:ascii="Arial" w:hAnsi="Arial" w:cs="Arial"/>
          <w:lang w:val="en-US"/>
        </w:rPr>
        <w:t xml:space="preserve">In the </w:t>
      </w:r>
      <w:r w:rsidR="003816A0">
        <w:rPr>
          <w:rFonts w:ascii="Arial" w:hAnsi="Arial" w:cs="Arial"/>
          <w:lang w:val="en-US"/>
        </w:rPr>
        <w:t xml:space="preserve">2013 </w:t>
      </w:r>
      <w:r w:rsidR="00CE6F02">
        <w:rPr>
          <w:rFonts w:ascii="Arial" w:hAnsi="Arial" w:cs="Arial"/>
          <w:lang w:val="en-US"/>
        </w:rPr>
        <w:t>Census</w:t>
      </w:r>
      <w:r w:rsidR="003816A0">
        <w:rPr>
          <w:rFonts w:ascii="Arial" w:hAnsi="Arial" w:cs="Arial"/>
          <w:lang w:val="en-US"/>
        </w:rPr>
        <w:t>,</w:t>
      </w:r>
      <w:r w:rsidR="00CE6F02">
        <w:rPr>
          <w:rFonts w:ascii="Arial" w:hAnsi="Arial" w:cs="Arial"/>
          <w:lang w:val="en-US"/>
        </w:rPr>
        <w:t xml:space="preserve"> </w:t>
      </w:r>
      <w:r w:rsidR="00CE6F02" w:rsidRPr="005B3637">
        <w:rPr>
          <w:rFonts w:ascii="Arial" w:hAnsi="Arial" w:cs="Arial"/>
          <w:lang w:val="en-US"/>
        </w:rPr>
        <w:t>54.4%</w:t>
      </w:r>
      <w:r w:rsidR="00CE6F02">
        <w:rPr>
          <w:rFonts w:ascii="Arial" w:hAnsi="Arial" w:cs="Arial"/>
          <w:lang w:val="en-US"/>
        </w:rPr>
        <w:t xml:space="preserve"> </w:t>
      </w:r>
      <w:r w:rsidR="00577EBD">
        <w:rPr>
          <w:rFonts w:ascii="Arial" w:hAnsi="Arial" w:cs="Arial"/>
          <w:lang w:val="en-US"/>
        </w:rPr>
        <w:t xml:space="preserve">selected </w:t>
      </w:r>
      <w:r w:rsidR="00577EBD">
        <w:rPr>
          <w:rFonts w:ascii="Arial" w:hAnsi="Arial" w:cs="Arial"/>
          <w:lang w:val="en-US"/>
        </w:rPr>
        <w:lastRenderedPageBreak/>
        <w:t xml:space="preserve">Whanganui/Te </w:t>
      </w:r>
      <w:r w:rsidR="003816A0">
        <w:rPr>
          <w:rFonts w:ascii="Arial" w:hAnsi="Arial" w:cs="Arial"/>
          <w:lang w:val="en-US"/>
        </w:rPr>
        <w:t>Ā</w:t>
      </w:r>
      <w:r w:rsidR="00577EBD">
        <w:rPr>
          <w:rFonts w:ascii="Arial" w:hAnsi="Arial" w:cs="Arial"/>
          <w:lang w:val="en-US"/>
        </w:rPr>
        <w:t>ti</w:t>
      </w:r>
      <w:r w:rsidR="003816A0">
        <w:rPr>
          <w:rFonts w:ascii="Arial" w:hAnsi="Arial" w:cs="Arial"/>
          <w:lang w:val="en-US"/>
        </w:rPr>
        <w:t xml:space="preserve"> Haunui-a-Pāpārangi </w:t>
      </w:r>
      <w:r w:rsidR="00CE6F02">
        <w:rPr>
          <w:rFonts w:ascii="Arial" w:hAnsi="Arial" w:cs="Arial"/>
          <w:lang w:val="en-US"/>
        </w:rPr>
        <w:t xml:space="preserve">as their </w:t>
      </w:r>
      <w:r w:rsidR="00577EBD">
        <w:rPr>
          <w:rFonts w:ascii="Arial" w:hAnsi="Arial" w:cs="Arial"/>
          <w:lang w:val="en-US"/>
        </w:rPr>
        <w:t>first</w:t>
      </w:r>
      <w:r w:rsidR="00CE6F02">
        <w:rPr>
          <w:rFonts w:ascii="Arial" w:hAnsi="Arial" w:cs="Arial"/>
          <w:lang w:val="en-US"/>
        </w:rPr>
        <w:t xml:space="preserve"> </w:t>
      </w:r>
      <w:r w:rsidR="000F20C3">
        <w:rPr>
          <w:rFonts w:ascii="Arial" w:hAnsi="Arial" w:cs="Arial"/>
          <w:lang w:val="en-US"/>
        </w:rPr>
        <w:t>response for Iwi affiliation</w:t>
      </w:r>
      <w:r w:rsidR="00577EBD">
        <w:rPr>
          <w:rFonts w:ascii="Arial" w:hAnsi="Arial" w:cs="Arial"/>
          <w:lang w:val="en-US"/>
        </w:rPr>
        <w:t xml:space="preserve">. </w:t>
      </w:r>
      <w:r w:rsidR="00E17E48">
        <w:rPr>
          <w:rFonts w:ascii="Arial" w:hAnsi="Arial" w:cs="Arial"/>
          <w:lang w:val="en-US"/>
        </w:rPr>
        <w:t>There are really strong connections to other Iwi</w:t>
      </w:r>
      <w:r w:rsidR="003816A0">
        <w:rPr>
          <w:rFonts w:ascii="Arial" w:hAnsi="Arial" w:cs="Arial"/>
          <w:lang w:val="en-US"/>
        </w:rPr>
        <w:t>,</w:t>
      </w:r>
      <w:r w:rsidR="00E17E48">
        <w:rPr>
          <w:rFonts w:ascii="Arial" w:hAnsi="Arial" w:cs="Arial"/>
          <w:lang w:val="en-US"/>
        </w:rPr>
        <w:t xml:space="preserve"> particularly </w:t>
      </w:r>
      <w:r w:rsidR="003816A0">
        <w:rPr>
          <w:rFonts w:ascii="Arial" w:hAnsi="Arial" w:cs="Arial"/>
          <w:lang w:val="en-US"/>
        </w:rPr>
        <w:t xml:space="preserve">Ngāti </w:t>
      </w:r>
      <w:r w:rsidR="00E17E48">
        <w:rPr>
          <w:rFonts w:ascii="Arial" w:hAnsi="Arial" w:cs="Arial"/>
          <w:lang w:val="en-US"/>
        </w:rPr>
        <w:t>T</w:t>
      </w:r>
      <w:r w:rsidR="003816A0">
        <w:rPr>
          <w:rFonts w:ascii="Arial" w:hAnsi="Arial" w:cs="Arial"/>
          <w:lang w:val="en-US"/>
        </w:rPr>
        <w:t>ū</w:t>
      </w:r>
      <w:r w:rsidR="00E17E48">
        <w:rPr>
          <w:rFonts w:ascii="Arial" w:hAnsi="Arial" w:cs="Arial"/>
          <w:lang w:val="en-US"/>
        </w:rPr>
        <w:t xml:space="preserve">wharetoa.  </w:t>
      </w:r>
      <w:proofErr w:type="gramStart"/>
      <w:r w:rsidR="008C7CE7">
        <w:rPr>
          <w:rFonts w:ascii="Arial" w:hAnsi="Arial" w:cs="Arial"/>
          <w:lang w:val="en-US"/>
        </w:rPr>
        <w:t>Generally</w:t>
      </w:r>
      <w:proofErr w:type="gramEnd"/>
      <w:r w:rsidR="00E17E48">
        <w:rPr>
          <w:rFonts w:ascii="Arial" w:hAnsi="Arial" w:cs="Arial"/>
          <w:lang w:val="en-US"/>
        </w:rPr>
        <w:t xml:space="preserve"> people living at home had strong connection</w:t>
      </w:r>
      <w:r w:rsidR="003816A0">
        <w:rPr>
          <w:rFonts w:ascii="Arial" w:hAnsi="Arial" w:cs="Arial"/>
          <w:lang w:val="en-US"/>
        </w:rPr>
        <w:t>s</w:t>
      </w:r>
      <w:r w:rsidR="00E17E48">
        <w:rPr>
          <w:rFonts w:ascii="Arial" w:hAnsi="Arial" w:cs="Arial"/>
          <w:lang w:val="en-US"/>
        </w:rPr>
        <w:t xml:space="preserve"> to</w:t>
      </w:r>
      <w:r w:rsidR="003C1514">
        <w:rPr>
          <w:rFonts w:ascii="Arial" w:hAnsi="Arial" w:cs="Arial"/>
          <w:lang w:val="en-US"/>
        </w:rPr>
        <w:t xml:space="preserve"> other Iwi of Te Ranga Tupua, such </w:t>
      </w:r>
      <w:r w:rsidR="00134461">
        <w:rPr>
          <w:rFonts w:ascii="Arial" w:hAnsi="Arial" w:cs="Arial"/>
          <w:lang w:val="en-US"/>
        </w:rPr>
        <w:t>as Ngā</w:t>
      </w:r>
      <w:r w:rsidR="006120CA">
        <w:rPr>
          <w:rFonts w:ascii="Arial" w:hAnsi="Arial" w:cs="Arial"/>
          <w:lang w:val="en-US"/>
        </w:rPr>
        <w:t xml:space="preserve"> Wairiki</w:t>
      </w:r>
      <w:r w:rsidR="003816A0">
        <w:rPr>
          <w:rFonts w:ascii="Arial" w:hAnsi="Arial" w:cs="Arial"/>
          <w:lang w:val="en-US"/>
        </w:rPr>
        <w:t>-Ngāti Apa</w:t>
      </w:r>
      <w:r w:rsidR="006120CA">
        <w:rPr>
          <w:rFonts w:ascii="Arial" w:hAnsi="Arial" w:cs="Arial"/>
          <w:lang w:val="en-US"/>
        </w:rPr>
        <w:t xml:space="preserve"> or Ng</w:t>
      </w:r>
      <w:r w:rsidR="003816A0">
        <w:rPr>
          <w:rFonts w:ascii="Arial" w:hAnsi="Arial" w:cs="Arial"/>
          <w:lang w:val="en-US"/>
        </w:rPr>
        <w:t>ā</w:t>
      </w:r>
      <w:r w:rsidR="006120CA">
        <w:rPr>
          <w:rFonts w:ascii="Arial" w:hAnsi="Arial" w:cs="Arial"/>
          <w:lang w:val="en-US"/>
        </w:rPr>
        <w:t xml:space="preserve"> Rauru</w:t>
      </w:r>
      <w:r w:rsidR="003816A0">
        <w:rPr>
          <w:rFonts w:ascii="Arial" w:hAnsi="Arial" w:cs="Arial"/>
          <w:lang w:val="en-US"/>
        </w:rPr>
        <w:t xml:space="preserve"> Kītahi</w:t>
      </w:r>
      <w:r w:rsidR="006120CA">
        <w:rPr>
          <w:rFonts w:ascii="Arial" w:hAnsi="Arial" w:cs="Arial"/>
          <w:lang w:val="en-US"/>
        </w:rPr>
        <w:t xml:space="preserve">. </w:t>
      </w:r>
    </w:p>
    <w:p w14:paraId="37413069" w14:textId="40FD0775" w:rsidR="00021E3D" w:rsidRDefault="003816A0" w:rsidP="00F871F4">
      <w:pPr>
        <w:tabs>
          <w:tab w:val="left" w:pos="3684"/>
        </w:tabs>
        <w:spacing w:line="360" w:lineRule="auto"/>
        <w:jc w:val="both"/>
        <w:rPr>
          <w:rFonts w:ascii="Arial" w:hAnsi="Arial" w:cs="Arial"/>
          <w:lang w:val="en-US"/>
        </w:rPr>
      </w:pPr>
      <w:r w:rsidRPr="004A5D33">
        <w:rPr>
          <w:rFonts w:ascii="Arial" w:hAnsi="Arial" w:cs="Arial"/>
          <w:b/>
          <w:bCs/>
          <w:lang w:val="en-US"/>
        </w:rPr>
        <w:t>Importance of culture</w:t>
      </w:r>
      <w:r>
        <w:rPr>
          <w:rFonts w:ascii="Arial" w:hAnsi="Arial" w:cs="Arial"/>
          <w:lang w:val="en-US"/>
        </w:rPr>
        <w:t xml:space="preserve">: </w:t>
      </w:r>
      <w:r w:rsidR="00697CF7">
        <w:rPr>
          <w:rFonts w:ascii="Arial" w:hAnsi="Arial" w:cs="Arial"/>
          <w:lang w:val="en-US"/>
        </w:rPr>
        <w:t xml:space="preserve">A high </w:t>
      </w:r>
      <w:r w:rsidR="00801CD9">
        <w:rPr>
          <w:rFonts w:ascii="Arial" w:hAnsi="Arial" w:cs="Arial"/>
          <w:lang w:val="en-US"/>
        </w:rPr>
        <w:t>proportion</w:t>
      </w:r>
      <w:r w:rsidR="00697CF7">
        <w:rPr>
          <w:rFonts w:ascii="Arial" w:hAnsi="Arial" w:cs="Arial"/>
          <w:lang w:val="en-US"/>
        </w:rPr>
        <w:t xml:space="preserve"> of Whanganui</w:t>
      </w:r>
      <w:r w:rsidR="003C1514">
        <w:rPr>
          <w:rFonts w:ascii="Arial" w:hAnsi="Arial" w:cs="Arial"/>
          <w:lang w:val="en-US"/>
        </w:rPr>
        <w:t xml:space="preserve"> Iwi</w:t>
      </w:r>
      <w:r w:rsidR="00697CF7">
        <w:rPr>
          <w:rFonts w:ascii="Arial" w:hAnsi="Arial" w:cs="Arial"/>
          <w:lang w:val="en-US"/>
        </w:rPr>
        <w:t xml:space="preserve"> </w:t>
      </w:r>
      <w:r w:rsidR="00A83198">
        <w:rPr>
          <w:rFonts w:ascii="Arial" w:hAnsi="Arial" w:cs="Arial"/>
          <w:lang w:val="en-US"/>
        </w:rPr>
        <w:t>placed</w:t>
      </w:r>
      <w:r w:rsidR="00FA6AF2" w:rsidRPr="00FA6AF2">
        <w:rPr>
          <w:rFonts w:ascii="Arial" w:hAnsi="Arial" w:cs="Arial"/>
          <w:lang w:val="en-US"/>
        </w:rPr>
        <w:t xml:space="preserve"> being culturally connected </w:t>
      </w:r>
      <w:r w:rsidR="003C1514">
        <w:rPr>
          <w:rFonts w:ascii="Arial" w:hAnsi="Arial" w:cs="Arial"/>
          <w:lang w:val="en-US"/>
        </w:rPr>
        <w:t xml:space="preserve">and </w:t>
      </w:r>
      <w:r w:rsidR="00FA6AF2" w:rsidRPr="00FA6AF2">
        <w:rPr>
          <w:rFonts w:ascii="Arial" w:hAnsi="Arial" w:cs="Arial"/>
          <w:lang w:val="en-US"/>
        </w:rPr>
        <w:t xml:space="preserve">being able to find cultural support </w:t>
      </w:r>
      <w:r w:rsidR="00A83198">
        <w:rPr>
          <w:rFonts w:ascii="Arial" w:hAnsi="Arial" w:cs="Arial"/>
          <w:lang w:val="en-US"/>
        </w:rPr>
        <w:t>a</w:t>
      </w:r>
      <w:r w:rsidR="00FA6AF2" w:rsidRPr="00FA6AF2">
        <w:rPr>
          <w:rFonts w:ascii="Arial" w:hAnsi="Arial" w:cs="Arial"/>
          <w:lang w:val="en-US"/>
        </w:rPr>
        <w:t>s really high</w:t>
      </w:r>
      <w:r w:rsidR="00A83198">
        <w:rPr>
          <w:rFonts w:ascii="Arial" w:hAnsi="Arial" w:cs="Arial"/>
          <w:lang w:val="en-US"/>
        </w:rPr>
        <w:t xml:space="preserve">. </w:t>
      </w:r>
      <w:r w:rsidR="00FA6AF2" w:rsidRPr="00FA6AF2">
        <w:rPr>
          <w:rFonts w:ascii="Arial" w:hAnsi="Arial" w:cs="Arial"/>
          <w:lang w:val="en-US"/>
        </w:rPr>
        <w:t xml:space="preserve"> 60% </w:t>
      </w:r>
      <w:r w:rsidR="00A83198">
        <w:rPr>
          <w:rFonts w:ascii="Arial" w:hAnsi="Arial" w:cs="Arial"/>
          <w:lang w:val="en-US"/>
        </w:rPr>
        <w:t>chose</w:t>
      </w:r>
      <w:r w:rsidR="00807049" w:rsidRPr="00807049">
        <w:rPr>
          <w:rFonts w:ascii="Arial" w:hAnsi="Arial" w:cs="Arial"/>
          <w:lang w:val="en-US"/>
        </w:rPr>
        <w:t xml:space="preserve"> very important</w:t>
      </w:r>
      <w:r>
        <w:rPr>
          <w:rFonts w:ascii="Arial" w:hAnsi="Arial" w:cs="Arial"/>
          <w:lang w:val="en-US"/>
        </w:rPr>
        <w:t>,</w:t>
      </w:r>
      <w:r w:rsidR="00807049" w:rsidRPr="00807049">
        <w:rPr>
          <w:rFonts w:ascii="Arial" w:hAnsi="Arial" w:cs="Arial"/>
          <w:lang w:val="en-US"/>
        </w:rPr>
        <w:t xml:space="preserve"> which is higher than for </w:t>
      </w:r>
      <w:r>
        <w:rPr>
          <w:rFonts w:ascii="Arial" w:hAnsi="Arial" w:cs="Arial"/>
          <w:lang w:val="en-US"/>
        </w:rPr>
        <w:t>all</w:t>
      </w:r>
      <w:r w:rsidRPr="00807049">
        <w:rPr>
          <w:rFonts w:ascii="Arial" w:hAnsi="Arial" w:cs="Arial"/>
          <w:lang w:val="en-US"/>
        </w:rPr>
        <w:t xml:space="preserve"> </w:t>
      </w:r>
      <w:r w:rsidR="00A83198">
        <w:rPr>
          <w:rFonts w:ascii="Arial" w:hAnsi="Arial" w:cs="Arial"/>
          <w:lang w:val="en-US"/>
        </w:rPr>
        <w:t>Māori</w:t>
      </w:r>
      <w:r>
        <w:rPr>
          <w:rFonts w:ascii="Arial" w:hAnsi="Arial" w:cs="Arial"/>
          <w:lang w:val="en-US"/>
        </w:rPr>
        <w:t>,</w:t>
      </w:r>
      <w:r w:rsidR="00A83198">
        <w:rPr>
          <w:rFonts w:ascii="Arial" w:hAnsi="Arial" w:cs="Arial"/>
          <w:lang w:val="en-US"/>
        </w:rPr>
        <w:t xml:space="preserve"> </w:t>
      </w:r>
      <w:r w:rsidR="00807049" w:rsidRPr="00807049">
        <w:rPr>
          <w:rFonts w:ascii="Arial" w:hAnsi="Arial" w:cs="Arial"/>
          <w:lang w:val="en-US"/>
        </w:rPr>
        <w:t xml:space="preserve">but that doesn't necessarily translate </w:t>
      </w:r>
      <w:r w:rsidR="00C83061">
        <w:rPr>
          <w:rFonts w:ascii="Arial" w:hAnsi="Arial" w:cs="Arial"/>
          <w:lang w:val="en-US"/>
        </w:rPr>
        <w:t>in</w:t>
      </w:r>
      <w:r w:rsidR="00807049" w:rsidRPr="00807049">
        <w:rPr>
          <w:rFonts w:ascii="Arial" w:hAnsi="Arial" w:cs="Arial"/>
          <w:lang w:val="en-US"/>
        </w:rPr>
        <w:t xml:space="preserve">to </w:t>
      </w:r>
      <w:r>
        <w:rPr>
          <w:rFonts w:ascii="Arial" w:hAnsi="Arial" w:cs="Arial"/>
          <w:lang w:val="en-US"/>
        </w:rPr>
        <w:t>uri returning</w:t>
      </w:r>
      <w:r w:rsidR="00807049" w:rsidRPr="00807049">
        <w:rPr>
          <w:rFonts w:ascii="Arial" w:hAnsi="Arial" w:cs="Arial"/>
          <w:lang w:val="en-US"/>
        </w:rPr>
        <w:t xml:space="preserve"> to the</w:t>
      </w:r>
      <w:r>
        <w:rPr>
          <w:rFonts w:ascii="Arial" w:hAnsi="Arial" w:cs="Arial"/>
          <w:lang w:val="en-US"/>
        </w:rPr>
        <w:t>ir</w:t>
      </w:r>
      <w:r w:rsidR="00807049" w:rsidRPr="00807049">
        <w:rPr>
          <w:rFonts w:ascii="Arial" w:hAnsi="Arial" w:cs="Arial"/>
          <w:lang w:val="en-US"/>
        </w:rPr>
        <w:t xml:space="preserve"> </w:t>
      </w:r>
      <w:r w:rsidR="00A83198">
        <w:rPr>
          <w:rFonts w:ascii="Arial" w:hAnsi="Arial" w:cs="Arial"/>
          <w:lang w:val="en-US"/>
        </w:rPr>
        <w:t xml:space="preserve">marae. </w:t>
      </w:r>
      <w:r>
        <w:rPr>
          <w:rFonts w:ascii="Arial" w:hAnsi="Arial" w:cs="Arial"/>
          <w:lang w:val="en-US"/>
        </w:rPr>
        <w:t>U</w:t>
      </w:r>
      <w:r w:rsidR="00807049" w:rsidRPr="00807049">
        <w:rPr>
          <w:rFonts w:ascii="Arial" w:hAnsi="Arial" w:cs="Arial"/>
          <w:lang w:val="en-US"/>
        </w:rPr>
        <w:t xml:space="preserve">nder half </w:t>
      </w:r>
      <w:r>
        <w:rPr>
          <w:rFonts w:ascii="Arial" w:hAnsi="Arial" w:cs="Arial"/>
          <w:lang w:val="en-US"/>
        </w:rPr>
        <w:t xml:space="preserve">of those surveyed </w:t>
      </w:r>
      <w:r w:rsidR="00C83061">
        <w:rPr>
          <w:rFonts w:ascii="Arial" w:hAnsi="Arial" w:cs="Arial"/>
          <w:lang w:val="en-US"/>
        </w:rPr>
        <w:t>said they had been back to the</w:t>
      </w:r>
      <w:r>
        <w:rPr>
          <w:rFonts w:ascii="Arial" w:hAnsi="Arial" w:cs="Arial"/>
          <w:lang w:val="en-US"/>
        </w:rPr>
        <w:t>ir</w:t>
      </w:r>
      <w:r w:rsidR="00C83061">
        <w:rPr>
          <w:rFonts w:ascii="Arial" w:hAnsi="Arial" w:cs="Arial"/>
          <w:lang w:val="en-US"/>
        </w:rPr>
        <w:t xml:space="preserve"> marae</w:t>
      </w:r>
      <w:r>
        <w:rPr>
          <w:rFonts w:ascii="Arial" w:hAnsi="Arial" w:cs="Arial"/>
          <w:lang w:val="en-US"/>
        </w:rPr>
        <w:t xml:space="preserve"> within the last 12 months</w:t>
      </w:r>
      <w:r w:rsidR="00C83061">
        <w:rPr>
          <w:rFonts w:ascii="Arial" w:hAnsi="Arial" w:cs="Arial"/>
          <w:lang w:val="en-US"/>
        </w:rPr>
        <w:t>.  It is</w:t>
      </w:r>
      <w:r w:rsidR="008E52BC" w:rsidRPr="008E52BC">
        <w:rPr>
          <w:rFonts w:ascii="Arial" w:hAnsi="Arial" w:cs="Arial"/>
          <w:lang w:val="en-US"/>
        </w:rPr>
        <w:t xml:space="preserve"> interesting to understand how people</w:t>
      </w:r>
      <w:r w:rsidR="006147D0">
        <w:rPr>
          <w:rFonts w:ascii="Arial" w:hAnsi="Arial" w:cs="Arial"/>
          <w:lang w:val="en-US"/>
        </w:rPr>
        <w:t xml:space="preserve"> talk</w:t>
      </w:r>
      <w:r>
        <w:rPr>
          <w:rFonts w:ascii="Arial" w:hAnsi="Arial" w:cs="Arial"/>
          <w:lang w:val="en-US"/>
        </w:rPr>
        <w:t>,</w:t>
      </w:r>
      <w:r w:rsidR="008E52BC" w:rsidRPr="008E52BC">
        <w:rPr>
          <w:rFonts w:ascii="Arial" w:hAnsi="Arial" w:cs="Arial"/>
          <w:lang w:val="en-US"/>
        </w:rPr>
        <w:t xml:space="preserve"> and the manifestation of how people are connected or what is important to them translates</w:t>
      </w:r>
      <w:r w:rsidR="00CA44E5">
        <w:rPr>
          <w:rFonts w:ascii="Arial" w:hAnsi="Arial" w:cs="Arial"/>
          <w:lang w:val="en-US"/>
        </w:rPr>
        <w:t xml:space="preserve"> </w:t>
      </w:r>
      <w:r w:rsidR="006147D0">
        <w:rPr>
          <w:rFonts w:ascii="Arial" w:hAnsi="Arial" w:cs="Arial"/>
          <w:lang w:val="en-US"/>
        </w:rPr>
        <w:t xml:space="preserve">into what action they </w:t>
      </w:r>
      <w:r w:rsidR="00A87C3D">
        <w:rPr>
          <w:rFonts w:ascii="Arial" w:hAnsi="Arial" w:cs="Arial"/>
          <w:lang w:val="en-US"/>
        </w:rPr>
        <w:t xml:space="preserve">take. </w:t>
      </w:r>
    </w:p>
    <w:p w14:paraId="33B63DB1" w14:textId="05893640" w:rsidR="007E47E2" w:rsidRDefault="003816A0" w:rsidP="00F871F4">
      <w:pPr>
        <w:tabs>
          <w:tab w:val="left" w:pos="3684"/>
        </w:tabs>
        <w:spacing w:line="360" w:lineRule="auto"/>
        <w:jc w:val="both"/>
        <w:rPr>
          <w:rFonts w:ascii="Arial" w:hAnsi="Arial" w:cs="Arial"/>
          <w:lang w:val="en-US"/>
        </w:rPr>
      </w:pPr>
      <w:r w:rsidRPr="004A5D33">
        <w:rPr>
          <w:rFonts w:ascii="Arial" w:hAnsi="Arial" w:cs="Arial"/>
          <w:b/>
          <w:bCs/>
          <w:lang w:val="en-US"/>
        </w:rPr>
        <w:t>Te reo Māori</w:t>
      </w:r>
      <w:r>
        <w:rPr>
          <w:rFonts w:ascii="Arial" w:hAnsi="Arial" w:cs="Arial"/>
          <w:lang w:val="en-US"/>
        </w:rPr>
        <w:t xml:space="preserve">: </w:t>
      </w:r>
      <w:r w:rsidR="008E5608" w:rsidRPr="008E5608">
        <w:rPr>
          <w:rFonts w:ascii="Arial" w:hAnsi="Arial" w:cs="Arial"/>
          <w:lang w:val="en-US"/>
        </w:rPr>
        <w:t xml:space="preserve">31.4% of people who are affiliated to </w:t>
      </w:r>
      <w:r w:rsidR="000A1554">
        <w:rPr>
          <w:rFonts w:ascii="Arial" w:hAnsi="Arial" w:cs="Arial"/>
          <w:lang w:val="en-US"/>
        </w:rPr>
        <w:t xml:space="preserve">Whanganui </w:t>
      </w:r>
      <w:r>
        <w:rPr>
          <w:rFonts w:ascii="Arial" w:hAnsi="Arial" w:cs="Arial"/>
          <w:lang w:val="en-US"/>
        </w:rPr>
        <w:t xml:space="preserve">Iwi </w:t>
      </w:r>
      <w:r w:rsidR="000A1554">
        <w:rPr>
          <w:rFonts w:ascii="Arial" w:hAnsi="Arial" w:cs="Arial"/>
          <w:lang w:val="en-US"/>
        </w:rPr>
        <w:t xml:space="preserve">said that </w:t>
      </w:r>
      <w:r w:rsidR="008E5608" w:rsidRPr="008E5608">
        <w:rPr>
          <w:rFonts w:ascii="Arial" w:hAnsi="Arial" w:cs="Arial"/>
          <w:lang w:val="en-US"/>
        </w:rPr>
        <w:t xml:space="preserve">they could speak </w:t>
      </w:r>
      <w:r>
        <w:rPr>
          <w:rFonts w:ascii="Arial" w:hAnsi="Arial" w:cs="Arial"/>
          <w:lang w:val="en-US"/>
        </w:rPr>
        <w:t>te r</w:t>
      </w:r>
      <w:r w:rsidR="000A1554">
        <w:rPr>
          <w:rFonts w:ascii="Arial" w:hAnsi="Arial" w:cs="Arial"/>
          <w:lang w:val="en-US"/>
        </w:rPr>
        <w:t xml:space="preserve">eo Māori.   </w:t>
      </w:r>
      <w:r w:rsidR="00A87C3D">
        <w:rPr>
          <w:rFonts w:ascii="Arial" w:hAnsi="Arial" w:cs="Arial"/>
          <w:lang w:val="en-US"/>
        </w:rPr>
        <w:t>This was a</w:t>
      </w:r>
      <w:r>
        <w:rPr>
          <w:rFonts w:ascii="Arial" w:hAnsi="Arial" w:cs="Arial"/>
          <w:lang w:val="en-US"/>
        </w:rPr>
        <w:t>ctually a</w:t>
      </w:r>
      <w:r w:rsidR="00A87C3D">
        <w:rPr>
          <w:rFonts w:ascii="Arial" w:hAnsi="Arial" w:cs="Arial"/>
          <w:lang w:val="en-US"/>
        </w:rPr>
        <w:t xml:space="preserve"> decline from </w:t>
      </w:r>
      <w:r w:rsidR="000E57AF">
        <w:rPr>
          <w:rFonts w:ascii="Arial" w:hAnsi="Arial" w:cs="Arial"/>
          <w:lang w:val="en-US"/>
        </w:rPr>
        <w:t>th</w:t>
      </w:r>
      <w:r>
        <w:rPr>
          <w:rFonts w:ascii="Arial" w:hAnsi="Arial" w:cs="Arial"/>
          <w:lang w:val="en-US"/>
        </w:rPr>
        <w:t>ose who said they could speak te reo Māori in the</w:t>
      </w:r>
      <w:r w:rsidR="000E57AF">
        <w:rPr>
          <w:rFonts w:ascii="Arial" w:hAnsi="Arial" w:cs="Arial"/>
          <w:lang w:val="en-US"/>
        </w:rPr>
        <w:t xml:space="preserve"> </w:t>
      </w:r>
      <w:r w:rsidR="00A87C3D">
        <w:rPr>
          <w:rFonts w:ascii="Arial" w:hAnsi="Arial" w:cs="Arial"/>
          <w:lang w:val="en-US"/>
        </w:rPr>
        <w:t>2006</w:t>
      </w:r>
      <w:r w:rsidR="000E57AF">
        <w:rPr>
          <w:rFonts w:ascii="Arial" w:hAnsi="Arial" w:cs="Arial"/>
          <w:lang w:val="en-US"/>
        </w:rPr>
        <w:t xml:space="preserve"> Census.</w:t>
      </w:r>
      <w:r w:rsidR="00A87C3D">
        <w:rPr>
          <w:rFonts w:ascii="Arial" w:hAnsi="Arial" w:cs="Arial"/>
          <w:lang w:val="en-US"/>
        </w:rPr>
        <w:t xml:space="preserve">  </w:t>
      </w:r>
    </w:p>
    <w:p w14:paraId="714B4168" w14:textId="2C1D557A" w:rsidR="00BE4B4B" w:rsidRDefault="003816A0" w:rsidP="00F871F4">
      <w:pPr>
        <w:tabs>
          <w:tab w:val="left" w:pos="3684"/>
        </w:tabs>
        <w:spacing w:line="360" w:lineRule="auto"/>
        <w:jc w:val="both"/>
        <w:rPr>
          <w:rFonts w:ascii="Arial" w:hAnsi="Arial" w:cs="Arial"/>
          <w:lang w:val="en-US"/>
        </w:rPr>
      </w:pPr>
      <w:r>
        <w:rPr>
          <w:rFonts w:ascii="Arial" w:hAnsi="Arial" w:cs="Arial"/>
          <w:b/>
          <w:bCs/>
          <w:lang w:val="en-US"/>
        </w:rPr>
        <w:t>Living situation</w:t>
      </w:r>
      <w:r>
        <w:rPr>
          <w:rFonts w:ascii="Arial" w:hAnsi="Arial" w:cs="Arial"/>
          <w:lang w:val="en-US"/>
        </w:rPr>
        <w:t>: Education and employment</w:t>
      </w:r>
      <w:r w:rsidR="00010563">
        <w:rPr>
          <w:rFonts w:ascii="Arial" w:hAnsi="Arial" w:cs="Arial"/>
          <w:lang w:val="en-US"/>
        </w:rPr>
        <w:t xml:space="preserve"> were identified by our kuia as </w:t>
      </w:r>
      <w:r w:rsidR="00095921">
        <w:rPr>
          <w:rFonts w:ascii="Arial" w:hAnsi="Arial" w:cs="Arial"/>
          <w:lang w:val="en-US"/>
        </w:rPr>
        <w:t xml:space="preserve">vital components </w:t>
      </w:r>
      <w:r w:rsidR="007A6867">
        <w:rPr>
          <w:rFonts w:ascii="Arial" w:hAnsi="Arial" w:cs="Arial"/>
          <w:lang w:val="en-US"/>
        </w:rPr>
        <w:t>for our rangatahi to be pro</w:t>
      </w:r>
      <w:r>
        <w:rPr>
          <w:rFonts w:ascii="Arial" w:hAnsi="Arial" w:cs="Arial"/>
          <w:lang w:val="en-US"/>
        </w:rPr>
        <w:t>s</w:t>
      </w:r>
      <w:r w:rsidR="007A6867">
        <w:rPr>
          <w:rFonts w:ascii="Arial" w:hAnsi="Arial" w:cs="Arial"/>
          <w:lang w:val="en-US"/>
        </w:rPr>
        <w:t xml:space="preserve">perous </w:t>
      </w:r>
      <w:r>
        <w:rPr>
          <w:rFonts w:ascii="Arial" w:hAnsi="Arial" w:cs="Arial"/>
          <w:lang w:val="en-US"/>
        </w:rPr>
        <w:t>uri,</w:t>
      </w:r>
      <w:r w:rsidR="00095921">
        <w:rPr>
          <w:rFonts w:ascii="Arial" w:hAnsi="Arial" w:cs="Arial"/>
          <w:lang w:val="en-US"/>
        </w:rPr>
        <w:t xml:space="preserve"> in the past, </w:t>
      </w:r>
      <w:r>
        <w:rPr>
          <w:rFonts w:ascii="Arial" w:hAnsi="Arial" w:cs="Arial"/>
          <w:lang w:val="en-US"/>
        </w:rPr>
        <w:t>at</w:t>
      </w:r>
      <w:r w:rsidR="000E57AF">
        <w:rPr>
          <w:rFonts w:ascii="Arial" w:hAnsi="Arial" w:cs="Arial"/>
          <w:lang w:val="en-US"/>
        </w:rPr>
        <w:t xml:space="preserve"> present</w:t>
      </w:r>
      <w:r w:rsidR="00095921">
        <w:rPr>
          <w:rFonts w:ascii="Arial" w:hAnsi="Arial" w:cs="Arial"/>
          <w:lang w:val="en-US"/>
        </w:rPr>
        <w:t xml:space="preserve"> and </w:t>
      </w:r>
      <w:r w:rsidR="00F92528">
        <w:rPr>
          <w:rFonts w:ascii="Arial" w:hAnsi="Arial" w:cs="Arial"/>
          <w:lang w:val="en-US"/>
        </w:rPr>
        <w:t>in</w:t>
      </w:r>
      <w:r>
        <w:rPr>
          <w:rFonts w:ascii="Arial" w:hAnsi="Arial" w:cs="Arial"/>
          <w:lang w:val="en-US"/>
        </w:rPr>
        <w:t>to</w:t>
      </w:r>
      <w:r w:rsidR="00F92528">
        <w:rPr>
          <w:rFonts w:ascii="Arial" w:hAnsi="Arial" w:cs="Arial"/>
          <w:lang w:val="en-US"/>
        </w:rPr>
        <w:t xml:space="preserve"> the future. Formal education has increased </w:t>
      </w:r>
      <w:r w:rsidR="0068078A">
        <w:rPr>
          <w:rFonts w:ascii="Arial" w:hAnsi="Arial" w:cs="Arial"/>
          <w:lang w:val="en-US"/>
        </w:rPr>
        <w:t>from 66.9% to 71%</w:t>
      </w:r>
      <w:r>
        <w:rPr>
          <w:rFonts w:ascii="Arial" w:hAnsi="Arial" w:cs="Arial"/>
          <w:lang w:val="en-US"/>
        </w:rPr>
        <w:t>;</w:t>
      </w:r>
      <w:r w:rsidR="00EE58A8">
        <w:rPr>
          <w:rFonts w:ascii="Arial" w:hAnsi="Arial" w:cs="Arial"/>
          <w:lang w:val="en-US"/>
        </w:rPr>
        <w:t xml:space="preserve"> this shows that more people have either a school qualification or a higher qualification.  </w:t>
      </w:r>
      <w:r w:rsidR="001071D2">
        <w:rPr>
          <w:rFonts w:ascii="Arial" w:hAnsi="Arial" w:cs="Arial"/>
          <w:lang w:val="en-US"/>
        </w:rPr>
        <w:t xml:space="preserve">11.5% hold a bachelors or higher qualification.  Although the statistics show we are getting </w:t>
      </w:r>
      <w:r w:rsidR="00AE4EF5">
        <w:rPr>
          <w:rFonts w:ascii="Arial" w:hAnsi="Arial" w:cs="Arial"/>
          <w:lang w:val="en-US"/>
        </w:rPr>
        <w:t>more educated</w:t>
      </w:r>
      <w:r>
        <w:rPr>
          <w:rFonts w:ascii="Arial" w:hAnsi="Arial" w:cs="Arial"/>
          <w:lang w:val="en-US"/>
        </w:rPr>
        <w:t>,</w:t>
      </w:r>
      <w:r w:rsidR="001071D2">
        <w:rPr>
          <w:rFonts w:ascii="Arial" w:hAnsi="Arial" w:cs="Arial"/>
          <w:lang w:val="en-US"/>
        </w:rPr>
        <w:t xml:space="preserve"> </w:t>
      </w:r>
      <w:r>
        <w:rPr>
          <w:rFonts w:ascii="Arial" w:hAnsi="Arial" w:cs="Arial"/>
          <w:lang w:val="en-US"/>
        </w:rPr>
        <w:t>this is</w:t>
      </w:r>
      <w:r w:rsidR="00AE4EF5">
        <w:rPr>
          <w:rFonts w:ascii="Arial" w:hAnsi="Arial" w:cs="Arial"/>
          <w:lang w:val="en-US"/>
        </w:rPr>
        <w:t xml:space="preserve"> </w:t>
      </w:r>
      <w:r w:rsidR="001071D2">
        <w:rPr>
          <w:rFonts w:ascii="Arial" w:hAnsi="Arial" w:cs="Arial"/>
          <w:lang w:val="en-US"/>
        </w:rPr>
        <w:t xml:space="preserve">not necessarily </w:t>
      </w:r>
      <w:r>
        <w:rPr>
          <w:rFonts w:ascii="Arial" w:hAnsi="Arial" w:cs="Arial"/>
          <w:lang w:val="en-US"/>
        </w:rPr>
        <w:t xml:space="preserve">at </w:t>
      </w:r>
      <w:r w:rsidR="001071D2">
        <w:rPr>
          <w:rFonts w:ascii="Arial" w:hAnsi="Arial" w:cs="Arial"/>
          <w:lang w:val="en-US"/>
        </w:rPr>
        <w:t xml:space="preserve">the higher </w:t>
      </w:r>
      <w:r w:rsidR="00957536">
        <w:rPr>
          <w:rFonts w:ascii="Arial" w:hAnsi="Arial" w:cs="Arial"/>
          <w:lang w:val="en-US"/>
        </w:rPr>
        <w:t xml:space="preserve">education levels </w:t>
      </w:r>
      <w:r w:rsidR="00626098">
        <w:rPr>
          <w:rFonts w:ascii="Arial" w:hAnsi="Arial" w:cs="Arial"/>
          <w:lang w:val="en-US"/>
        </w:rPr>
        <w:t>that equate to</w:t>
      </w:r>
      <w:r w:rsidR="00957536">
        <w:rPr>
          <w:rFonts w:ascii="Arial" w:hAnsi="Arial" w:cs="Arial"/>
          <w:lang w:val="en-US"/>
        </w:rPr>
        <w:t xml:space="preserve"> higher employment and </w:t>
      </w:r>
      <w:r w:rsidR="00BE4B4B">
        <w:rPr>
          <w:rFonts w:ascii="Arial" w:hAnsi="Arial" w:cs="Arial"/>
          <w:lang w:val="en-US"/>
        </w:rPr>
        <w:t>outcomes.</w:t>
      </w:r>
    </w:p>
    <w:p w14:paraId="2C922523" w14:textId="5DA02D9C" w:rsidR="007955EF" w:rsidRDefault="00BE4B4B" w:rsidP="00F871F4">
      <w:pPr>
        <w:tabs>
          <w:tab w:val="left" w:pos="3684"/>
        </w:tabs>
        <w:spacing w:line="360" w:lineRule="auto"/>
        <w:jc w:val="both"/>
        <w:rPr>
          <w:rFonts w:ascii="Arial" w:hAnsi="Arial" w:cs="Arial"/>
          <w:lang w:val="en-US"/>
        </w:rPr>
      </w:pPr>
      <w:r>
        <w:rPr>
          <w:rFonts w:ascii="Arial" w:hAnsi="Arial" w:cs="Arial"/>
          <w:lang w:val="en-US"/>
        </w:rPr>
        <w:t>Living situation statistics were taken from the Ministry of Education</w:t>
      </w:r>
      <w:r w:rsidR="00AE4EF5">
        <w:rPr>
          <w:rFonts w:ascii="Arial" w:hAnsi="Arial" w:cs="Arial"/>
          <w:lang w:val="en-US"/>
        </w:rPr>
        <w:t xml:space="preserve"> </w:t>
      </w:r>
      <w:r w:rsidR="003816A0">
        <w:rPr>
          <w:rFonts w:ascii="Arial" w:hAnsi="Arial" w:cs="Arial"/>
          <w:lang w:val="en-US"/>
        </w:rPr>
        <w:t xml:space="preserve">in </w:t>
      </w:r>
      <w:r w:rsidR="00AE4EF5">
        <w:rPr>
          <w:rFonts w:ascii="Arial" w:hAnsi="Arial" w:cs="Arial"/>
          <w:lang w:val="en-US"/>
        </w:rPr>
        <w:t>2014</w:t>
      </w:r>
      <w:r>
        <w:rPr>
          <w:rFonts w:ascii="Arial" w:hAnsi="Arial" w:cs="Arial"/>
          <w:lang w:val="en-US"/>
        </w:rPr>
        <w:t>.  3</w:t>
      </w:r>
      <w:r w:rsidR="003816A0">
        <w:rPr>
          <w:rFonts w:ascii="Arial" w:hAnsi="Arial" w:cs="Arial"/>
          <w:lang w:val="en-US"/>
        </w:rPr>
        <w:t>,</w:t>
      </w:r>
      <w:r>
        <w:rPr>
          <w:rFonts w:ascii="Arial" w:hAnsi="Arial" w:cs="Arial"/>
          <w:lang w:val="en-US"/>
        </w:rPr>
        <w:t>065</w:t>
      </w:r>
      <w:r w:rsidR="004651F7">
        <w:rPr>
          <w:rFonts w:ascii="Arial" w:hAnsi="Arial" w:cs="Arial"/>
          <w:lang w:val="en-US"/>
        </w:rPr>
        <w:t xml:space="preserve"> </w:t>
      </w:r>
      <w:r w:rsidR="003816A0">
        <w:rPr>
          <w:rFonts w:ascii="Arial" w:hAnsi="Arial" w:cs="Arial"/>
          <w:lang w:val="en-US"/>
        </w:rPr>
        <w:t xml:space="preserve">tamariki </w:t>
      </w:r>
      <w:r w:rsidR="00AE4EF5">
        <w:rPr>
          <w:rFonts w:ascii="Arial" w:hAnsi="Arial" w:cs="Arial"/>
          <w:lang w:val="en-US"/>
        </w:rPr>
        <w:t xml:space="preserve">or </w:t>
      </w:r>
      <w:r w:rsidR="003816A0">
        <w:rPr>
          <w:rFonts w:ascii="Arial" w:hAnsi="Arial" w:cs="Arial"/>
          <w:lang w:val="en-US"/>
        </w:rPr>
        <w:t xml:space="preserve">rangatahi </w:t>
      </w:r>
      <w:r w:rsidR="004651F7">
        <w:rPr>
          <w:rFonts w:ascii="Arial" w:hAnsi="Arial" w:cs="Arial"/>
          <w:lang w:val="en-US"/>
        </w:rPr>
        <w:t>were attending primary or secondary school, 62.</w:t>
      </w:r>
      <w:r w:rsidR="004834C8">
        <w:rPr>
          <w:rFonts w:ascii="Arial" w:hAnsi="Arial" w:cs="Arial"/>
          <w:lang w:val="en-US"/>
        </w:rPr>
        <w:t>2</w:t>
      </w:r>
      <w:r w:rsidR="004651F7">
        <w:rPr>
          <w:rFonts w:ascii="Arial" w:hAnsi="Arial" w:cs="Arial"/>
          <w:lang w:val="en-US"/>
        </w:rPr>
        <w:t>% of them were living outside of the rohe.</w:t>
      </w:r>
      <w:r w:rsidR="004834C8">
        <w:rPr>
          <w:rFonts w:ascii="Arial" w:hAnsi="Arial" w:cs="Arial"/>
          <w:lang w:val="en-US"/>
        </w:rPr>
        <w:t xml:space="preserve">  Whanganui </w:t>
      </w:r>
      <w:r w:rsidR="00CF2F13">
        <w:rPr>
          <w:rFonts w:ascii="Arial" w:hAnsi="Arial" w:cs="Arial"/>
          <w:lang w:val="en-US"/>
        </w:rPr>
        <w:t xml:space="preserve">Iwi </w:t>
      </w:r>
      <w:r w:rsidR="004834C8">
        <w:rPr>
          <w:rFonts w:ascii="Arial" w:hAnsi="Arial" w:cs="Arial"/>
          <w:lang w:val="en-US"/>
        </w:rPr>
        <w:t>living inside the rohe were more likely to send their tamariki or rangatahi to M</w:t>
      </w:r>
      <w:r w:rsidR="003816A0">
        <w:rPr>
          <w:rFonts w:ascii="Arial" w:hAnsi="Arial" w:cs="Arial"/>
          <w:lang w:val="en-US"/>
        </w:rPr>
        <w:t>ā</w:t>
      </w:r>
      <w:r w:rsidR="004834C8">
        <w:rPr>
          <w:rFonts w:ascii="Arial" w:hAnsi="Arial" w:cs="Arial"/>
          <w:lang w:val="en-US"/>
        </w:rPr>
        <w:t>ori medium education</w:t>
      </w:r>
      <w:r w:rsidR="00B11C12">
        <w:rPr>
          <w:rFonts w:ascii="Arial" w:hAnsi="Arial" w:cs="Arial"/>
          <w:lang w:val="en-US"/>
        </w:rPr>
        <w:t>.  In 2014</w:t>
      </w:r>
      <w:r w:rsidR="003816A0">
        <w:rPr>
          <w:rFonts w:ascii="Arial" w:hAnsi="Arial" w:cs="Arial"/>
          <w:lang w:val="en-US"/>
        </w:rPr>
        <w:t>,</w:t>
      </w:r>
      <w:r w:rsidR="00B11C12">
        <w:rPr>
          <w:rFonts w:ascii="Arial" w:hAnsi="Arial" w:cs="Arial"/>
          <w:lang w:val="en-US"/>
        </w:rPr>
        <w:t xml:space="preserve"> 57.1% of Whanganui Iwi school leavers left with NCEA </w:t>
      </w:r>
      <w:r w:rsidR="00D1355B">
        <w:rPr>
          <w:rFonts w:ascii="Arial" w:hAnsi="Arial" w:cs="Arial"/>
          <w:lang w:val="en-US"/>
        </w:rPr>
        <w:t>L</w:t>
      </w:r>
      <w:r w:rsidR="00A238D2">
        <w:rPr>
          <w:rFonts w:ascii="Arial" w:hAnsi="Arial" w:cs="Arial"/>
          <w:lang w:val="en-US"/>
        </w:rPr>
        <w:t>evel 2 or above. The target for New Zealand is 85%.  Effectively what this does is limit future options.</w:t>
      </w:r>
      <w:r w:rsidR="00C267FD">
        <w:rPr>
          <w:rFonts w:ascii="Arial" w:hAnsi="Arial" w:cs="Arial"/>
          <w:lang w:val="en-US"/>
        </w:rPr>
        <w:t xml:space="preserve">  </w:t>
      </w:r>
    </w:p>
    <w:p w14:paraId="618B25E4" w14:textId="37A68E59" w:rsidR="00C267FD" w:rsidRDefault="007674E1" w:rsidP="00F871F4">
      <w:pPr>
        <w:tabs>
          <w:tab w:val="left" w:pos="3684"/>
        </w:tabs>
        <w:spacing w:line="360" w:lineRule="auto"/>
        <w:jc w:val="both"/>
        <w:rPr>
          <w:rFonts w:ascii="Arial" w:hAnsi="Arial" w:cs="Arial"/>
          <w:lang w:val="en-US"/>
        </w:rPr>
      </w:pPr>
      <w:r>
        <w:rPr>
          <w:rFonts w:ascii="Arial" w:hAnsi="Arial" w:cs="Arial"/>
          <w:lang w:val="en-US"/>
        </w:rPr>
        <w:t>I</w:t>
      </w:r>
      <w:r w:rsidR="000A0E26">
        <w:rPr>
          <w:rFonts w:ascii="Arial" w:hAnsi="Arial" w:cs="Arial"/>
          <w:lang w:val="en-US"/>
        </w:rPr>
        <w:t>n 2013</w:t>
      </w:r>
      <w:r>
        <w:rPr>
          <w:rFonts w:ascii="Arial" w:hAnsi="Arial" w:cs="Arial"/>
          <w:lang w:val="en-US"/>
        </w:rPr>
        <w:t>,</w:t>
      </w:r>
      <w:r w:rsidR="000A0E26">
        <w:rPr>
          <w:rFonts w:ascii="Arial" w:hAnsi="Arial" w:cs="Arial"/>
          <w:lang w:val="en-US"/>
        </w:rPr>
        <w:t xml:space="preserve"> </w:t>
      </w:r>
      <w:r w:rsidR="00037E49">
        <w:rPr>
          <w:rFonts w:ascii="Arial" w:hAnsi="Arial" w:cs="Arial"/>
          <w:lang w:val="en-US"/>
        </w:rPr>
        <w:t>63.4% of Whanganui</w:t>
      </w:r>
      <w:r w:rsidR="00245047">
        <w:rPr>
          <w:rFonts w:ascii="Arial" w:hAnsi="Arial" w:cs="Arial"/>
          <w:lang w:val="en-US"/>
        </w:rPr>
        <w:t xml:space="preserve"> </w:t>
      </w:r>
      <w:r>
        <w:rPr>
          <w:rFonts w:ascii="Arial" w:hAnsi="Arial" w:cs="Arial"/>
          <w:lang w:val="en-US"/>
        </w:rPr>
        <w:t xml:space="preserve">Iwi </w:t>
      </w:r>
      <w:r w:rsidR="00245047">
        <w:rPr>
          <w:rFonts w:ascii="Arial" w:hAnsi="Arial" w:cs="Arial"/>
          <w:lang w:val="en-US"/>
        </w:rPr>
        <w:t xml:space="preserve">labour force </w:t>
      </w:r>
      <w:r>
        <w:rPr>
          <w:rFonts w:ascii="Arial" w:hAnsi="Arial" w:cs="Arial"/>
          <w:lang w:val="en-US"/>
        </w:rPr>
        <w:t xml:space="preserve">nationwide </w:t>
      </w:r>
      <w:r w:rsidR="00245047">
        <w:rPr>
          <w:rFonts w:ascii="Arial" w:hAnsi="Arial" w:cs="Arial"/>
          <w:lang w:val="en-US"/>
        </w:rPr>
        <w:t xml:space="preserve">were employed </w:t>
      </w:r>
      <w:r>
        <w:rPr>
          <w:rFonts w:ascii="Arial" w:hAnsi="Arial" w:cs="Arial"/>
          <w:lang w:val="en-US"/>
        </w:rPr>
        <w:t>full-</w:t>
      </w:r>
      <w:r w:rsidR="00245047">
        <w:rPr>
          <w:rFonts w:ascii="Arial" w:hAnsi="Arial" w:cs="Arial"/>
          <w:lang w:val="en-US"/>
        </w:rPr>
        <w:t>time</w:t>
      </w:r>
      <w:r w:rsidR="00570C34">
        <w:rPr>
          <w:rFonts w:ascii="Arial" w:hAnsi="Arial" w:cs="Arial"/>
          <w:lang w:val="en-US"/>
        </w:rPr>
        <w:t xml:space="preserve">, 21% </w:t>
      </w:r>
      <w:r>
        <w:rPr>
          <w:rFonts w:ascii="Arial" w:hAnsi="Arial" w:cs="Arial"/>
          <w:lang w:val="en-US"/>
        </w:rPr>
        <w:t>part-</w:t>
      </w:r>
      <w:r w:rsidR="00570C34">
        <w:rPr>
          <w:rFonts w:ascii="Arial" w:hAnsi="Arial" w:cs="Arial"/>
          <w:lang w:val="en-US"/>
        </w:rPr>
        <w:t xml:space="preserve">time and </w:t>
      </w:r>
      <w:r w:rsidR="00366B1A">
        <w:rPr>
          <w:rFonts w:ascii="Arial" w:hAnsi="Arial" w:cs="Arial"/>
          <w:lang w:val="en-US"/>
        </w:rPr>
        <w:t xml:space="preserve">15.7% were unemployed.  </w:t>
      </w:r>
      <w:r w:rsidR="001352D1">
        <w:rPr>
          <w:rFonts w:ascii="Arial" w:hAnsi="Arial" w:cs="Arial"/>
          <w:lang w:val="en-US"/>
        </w:rPr>
        <w:t>For those living in the Whanganui District</w:t>
      </w:r>
      <w:r>
        <w:rPr>
          <w:rFonts w:ascii="Arial" w:hAnsi="Arial" w:cs="Arial"/>
          <w:lang w:val="en-US"/>
        </w:rPr>
        <w:t>,</w:t>
      </w:r>
      <w:r w:rsidR="001352D1">
        <w:rPr>
          <w:rFonts w:ascii="Arial" w:hAnsi="Arial" w:cs="Arial"/>
          <w:lang w:val="en-US"/>
        </w:rPr>
        <w:t xml:space="preserve"> </w:t>
      </w:r>
      <w:r>
        <w:rPr>
          <w:rFonts w:ascii="Arial" w:hAnsi="Arial" w:cs="Arial"/>
          <w:lang w:val="en-US"/>
        </w:rPr>
        <w:t xml:space="preserve">nearly one in five uri or </w:t>
      </w:r>
      <w:r w:rsidR="001352D1">
        <w:rPr>
          <w:rFonts w:ascii="Arial" w:hAnsi="Arial" w:cs="Arial"/>
          <w:lang w:val="en-US"/>
        </w:rPr>
        <w:t>19.1% were</w:t>
      </w:r>
      <w:r w:rsidR="00307A37">
        <w:rPr>
          <w:rFonts w:ascii="Arial" w:hAnsi="Arial" w:cs="Arial"/>
          <w:lang w:val="en-US"/>
        </w:rPr>
        <w:t xml:space="preserve"> unemployed. </w:t>
      </w:r>
      <w:r w:rsidR="00C3655B">
        <w:rPr>
          <w:rFonts w:ascii="Arial" w:hAnsi="Arial" w:cs="Arial"/>
          <w:lang w:val="en-US"/>
        </w:rPr>
        <w:t xml:space="preserve">Kirikowhai explained the difference between what you hear quarterly in relation to the </w:t>
      </w:r>
      <w:r>
        <w:rPr>
          <w:rFonts w:ascii="Arial" w:hAnsi="Arial" w:cs="Arial"/>
          <w:lang w:val="en-US"/>
        </w:rPr>
        <w:t>u</w:t>
      </w:r>
      <w:r w:rsidR="00C3655B">
        <w:rPr>
          <w:rFonts w:ascii="Arial" w:hAnsi="Arial" w:cs="Arial"/>
          <w:lang w:val="en-US"/>
        </w:rPr>
        <w:t xml:space="preserve">nemployment </w:t>
      </w:r>
      <w:r>
        <w:rPr>
          <w:rFonts w:ascii="Arial" w:hAnsi="Arial" w:cs="Arial"/>
          <w:lang w:val="en-US"/>
        </w:rPr>
        <w:t xml:space="preserve">rate </w:t>
      </w:r>
      <w:r w:rsidR="00C3655B">
        <w:rPr>
          <w:rFonts w:ascii="Arial" w:hAnsi="Arial" w:cs="Arial"/>
          <w:lang w:val="en-US"/>
        </w:rPr>
        <w:t>and these statistics</w:t>
      </w:r>
      <w:r>
        <w:rPr>
          <w:rFonts w:ascii="Arial" w:hAnsi="Arial" w:cs="Arial"/>
          <w:lang w:val="en-US"/>
        </w:rPr>
        <w:t xml:space="preserve">: the Government’s </w:t>
      </w:r>
      <w:r w:rsidR="00F7643B">
        <w:rPr>
          <w:rFonts w:ascii="Arial" w:hAnsi="Arial" w:cs="Arial"/>
          <w:lang w:val="en-US"/>
        </w:rPr>
        <w:t xml:space="preserve">quarterly </w:t>
      </w:r>
      <w:r w:rsidR="00A60484">
        <w:rPr>
          <w:rFonts w:ascii="Arial" w:hAnsi="Arial" w:cs="Arial"/>
          <w:lang w:val="en-US"/>
        </w:rPr>
        <w:t>report is a household labour</w:t>
      </w:r>
      <w:r w:rsidR="00704B93">
        <w:rPr>
          <w:rFonts w:ascii="Arial" w:hAnsi="Arial" w:cs="Arial"/>
          <w:lang w:val="en-US"/>
        </w:rPr>
        <w:t xml:space="preserve"> </w:t>
      </w:r>
      <w:r w:rsidR="00A60484">
        <w:rPr>
          <w:rFonts w:ascii="Arial" w:hAnsi="Arial" w:cs="Arial"/>
          <w:lang w:val="en-US"/>
        </w:rPr>
        <w:t>force survey done</w:t>
      </w:r>
      <w:r w:rsidR="006C37D7">
        <w:rPr>
          <w:rFonts w:ascii="Arial" w:hAnsi="Arial" w:cs="Arial"/>
          <w:lang w:val="en-US"/>
        </w:rPr>
        <w:t xml:space="preserve"> nationally across the country</w:t>
      </w:r>
      <w:r>
        <w:rPr>
          <w:rFonts w:ascii="Arial" w:hAnsi="Arial" w:cs="Arial"/>
          <w:lang w:val="en-US"/>
        </w:rPr>
        <w:t>,</w:t>
      </w:r>
      <w:r w:rsidR="00A60484">
        <w:rPr>
          <w:rFonts w:ascii="Arial" w:hAnsi="Arial" w:cs="Arial"/>
          <w:lang w:val="en-US"/>
        </w:rPr>
        <w:t xml:space="preserve"> </w:t>
      </w:r>
      <w:r w:rsidR="00C95CE0">
        <w:rPr>
          <w:rFonts w:ascii="Arial" w:hAnsi="Arial" w:cs="Arial"/>
          <w:lang w:val="en-US"/>
        </w:rPr>
        <w:t xml:space="preserve">with a very small sample size </w:t>
      </w:r>
      <w:r>
        <w:rPr>
          <w:rFonts w:ascii="Arial" w:hAnsi="Arial" w:cs="Arial"/>
          <w:lang w:val="en-US"/>
        </w:rPr>
        <w:t>of</w:t>
      </w:r>
      <w:r w:rsidR="00C95CE0">
        <w:rPr>
          <w:rFonts w:ascii="Arial" w:hAnsi="Arial" w:cs="Arial"/>
          <w:lang w:val="en-US"/>
        </w:rPr>
        <w:t xml:space="preserve"> Māori</w:t>
      </w:r>
      <w:r w:rsidR="006C37D7">
        <w:rPr>
          <w:rFonts w:ascii="Arial" w:hAnsi="Arial" w:cs="Arial"/>
          <w:lang w:val="en-US"/>
        </w:rPr>
        <w:t xml:space="preserve">.  They don’t do iwi breakdowns at all.  </w:t>
      </w:r>
      <w:r w:rsidR="00EB162C">
        <w:rPr>
          <w:rFonts w:ascii="Arial" w:hAnsi="Arial" w:cs="Arial"/>
          <w:lang w:val="en-US"/>
        </w:rPr>
        <w:t xml:space="preserve">What that survey has been saying is that the Māori </w:t>
      </w:r>
      <w:r>
        <w:rPr>
          <w:rFonts w:ascii="Arial" w:hAnsi="Arial" w:cs="Arial"/>
          <w:lang w:val="en-US"/>
        </w:rPr>
        <w:t>u</w:t>
      </w:r>
      <w:r w:rsidR="00EB162C">
        <w:rPr>
          <w:rFonts w:ascii="Arial" w:hAnsi="Arial" w:cs="Arial"/>
          <w:lang w:val="en-US"/>
        </w:rPr>
        <w:t>nemployment rate is decreasing</w:t>
      </w:r>
      <w:r>
        <w:rPr>
          <w:rFonts w:ascii="Arial" w:hAnsi="Arial" w:cs="Arial"/>
          <w:lang w:val="en-US"/>
        </w:rPr>
        <w:t>,</w:t>
      </w:r>
      <w:r w:rsidR="00EB162C">
        <w:rPr>
          <w:rFonts w:ascii="Arial" w:hAnsi="Arial" w:cs="Arial"/>
          <w:lang w:val="en-US"/>
        </w:rPr>
        <w:t xml:space="preserve"> but what they don’t say </w:t>
      </w:r>
      <w:r w:rsidR="00A911ED">
        <w:rPr>
          <w:rFonts w:ascii="Arial" w:hAnsi="Arial" w:cs="Arial"/>
          <w:lang w:val="en-US"/>
        </w:rPr>
        <w:t xml:space="preserve">is that it is still double </w:t>
      </w:r>
      <w:r>
        <w:rPr>
          <w:rFonts w:ascii="Arial" w:hAnsi="Arial" w:cs="Arial"/>
          <w:lang w:val="en-US"/>
        </w:rPr>
        <w:t xml:space="preserve">the rate </w:t>
      </w:r>
      <w:r w:rsidR="00A911ED">
        <w:rPr>
          <w:rFonts w:ascii="Arial" w:hAnsi="Arial" w:cs="Arial"/>
          <w:lang w:val="en-US"/>
        </w:rPr>
        <w:t>non-</w:t>
      </w:r>
      <w:r>
        <w:rPr>
          <w:rFonts w:ascii="Arial" w:hAnsi="Arial" w:cs="Arial"/>
          <w:lang w:val="en-US"/>
        </w:rPr>
        <w:t xml:space="preserve">Māori </w:t>
      </w:r>
      <w:r w:rsidR="00A911ED">
        <w:rPr>
          <w:rFonts w:ascii="Arial" w:hAnsi="Arial" w:cs="Arial"/>
          <w:lang w:val="en-US"/>
        </w:rPr>
        <w:t xml:space="preserve">and the jobs that people go into are the most </w:t>
      </w:r>
      <w:r w:rsidR="00704B93">
        <w:rPr>
          <w:rFonts w:ascii="Arial" w:hAnsi="Arial" w:cs="Arial"/>
          <w:lang w:val="en-US"/>
        </w:rPr>
        <w:t>vulnerable</w:t>
      </w:r>
      <w:r w:rsidR="00A911ED">
        <w:rPr>
          <w:rFonts w:ascii="Arial" w:hAnsi="Arial" w:cs="Arial"/>
          <w:lang w:val="en-US"/>
        </w:rPr>
        <w:t xml:space="preserve"> jobs </w:t>
      </w:r>
      <w:r w:rsidR="00EC48FE">
        <w:rPr>
          <w:rFonts w:ascii="Arial" w:hAnsi="Arial" w:cs="Arial"/>
          <w:lang w:val="en-US"/>
        </w:rPr>
        <w:t xml:space="preserve">in the </w:t>
      </w:r>
      <w:r>
        <w:rPr>
          <w:rFonts w:ascii="Arial" w:hAnsi="Arial" w:cs="Arial"/>
          <w:lang w:val="en-US"/>
        </w:rPr>
        <w:t xml:space="preserve">most vulnerable </w:t>
      </w:r>
      <w:r w:rsidR="008705FC">
        <w:rPr>
          <w:rFonts w:ascii="Arial" w:hAnsi="Arial" w:cs="Arial"/>
          <w:lang w:val="en-US"/>
        </w:rPr>
        <w:t>industr</w:t>
      </w:r>
      <w:r>
        <w:rPr>
          <w:rFonts w:ascii="Arial" w:hAnsi="Arial" w:cs="Arial"/>
          <w:lang w:val="en-US"/>
        </w:rPr>
        <w:t>ies</w:t>
      </w:r>
      <w:r w:rsidR="00EC48FE">
        <w:rPr>
          <w:rFonts w:ascii="Arial" w:hAnsi="Arial" w:cs="Arial"/>
          <w:lang w:val="en-US"/>
        </w:rPr>
        <w:t xml:space="preserve">.   That is why this work was focused on our iwi not just </w:t>
      </w:r>
      <w:r>
        <w:rPr>
          <w:rFonts w:ascii="Arial" w:hAnsi="Arial" w:cs="Arial"/>
          <w:lang w:val="en-US"/>
        </w:rPr>
        <w:t>M</w:t>
      </w:r>
      <w:r w:rsidR="00EC48FE">
        <w:rPr>
          <w:rFonts w:ascii="Arial" w:hAnsi="Arial" w:cs="Arial"/>
          <w:lang w:val="en-US"/>
        </w:rPr>
        <w:t xml:space="preserve">āori.  </w:t>
      </w:r>
    </w:p>
    <w:p w14:paraId="2DB3FA4C" w14:textId="0BAFB192" w:rsidR="007D767F" w:rsidRDefault="0084606A" w:rsidP="00F871F4">
      <w:pPr>
        <w:tabs>
          <w:tab w:val="left" w:pos="3684"/>
        </w:tabs>
        <w:spacing w:line="360" w:lineRule="auto"/>
        <w:jc w:val="both"/>
        <w:rPr>
          <w:rFonts w:ascii="Arial" w:hAnsi="Arial" w:cs="Arial"/>
          <w:lang w:val="en-US"/>
        </w:rPr>
      </w:pPr>
      <w:r>
        <w:rPr>
          <w:rFonts w:ascii="Arial" w:hAnsi="Arial" w:cs="Arial"/>
          <w:lang w:val="en-US"/>
        </w:rPr>
        <w:lastRenderedPageBreak/>
        <w:t xml:space="preserve">In terms of employment 88.3% of </w:t>
      </w:r>
      <w:r w:rsidR="0010093E">
        <w:rPr>
          <w:rFonts w:ascii="Arial" w:hAnsi="Arial" w:cs="Arial"/>
          <w:lang w:val="en-US"/>
        </w:rPr>
        <w:t xml:space="preserve">Whanganui Iwi employed were paid employees.  </w:t>
      </w:r>
      <w:r w:rsidR="00F674DE">
        <w:rPr>
          <w:rFonts w:ascii="Arial" w:hAnsi="Arial" w:cs="Arial"/>
          <w:lang w:val="en-US"/>
        </w:rPr>
        <w:t xml:space="preserve">Just under 10% were </w:t>
      </w:r>
      <w:r w:rsidR="008705FC">
        <w:rPr>
          <w:rFonts w:ascii="Arial" w:hAnsi="Arial" w:cs="Arial"/>
          <w:lang w:val="en-US"/>
        </w:rPr>
        <w:t>self-reported</w:t>
      </w:r>
      <w:r w:rsidR="00F674DE">
        <w:rPr>
          <w:rFonts w:ascii="Arial" w:hAnsi="Arial" w:cs="Arial"/>
          <w:lang w:val="en-US"/>
        </w:rPr>
        <w:t xml:space="preserve"> business owners. </w:t>
      </w:r>
      <w:r w:rsidR="0084093E">
        <w:rPr>
          <w:rFonts w:ascii="Arial" w:hAnsi="Arial" w:cs="Arial"/>
          <w:lang w:val="en-US"/>
        </w:rPr>
        <w:t xml:space="preserve">Of those who were </w:t>
      </w:r>
      <w:r w:rsidR="008705FC">
        <w:rPr>
          <w:rFonts w:ascii="Arial" w:hAnsi="Arial" w:cs="Arial"/>
          <w:lang w:val="en-US"/>
        </w:rPr>
        <w:t>self-employed</w:t>
      </w:r>
      <w:r w:rsidR="0084093E">
        <w:rPr>
          <w:rFonts w:ascii="Arial" w:hAnsi="Arial" w:cs="Arial"/>
          <w:lang w:val="en-US"/>
        </w:rPr>
        <w:t xml:space="preserve"> t</w:t>
      </w:r>
      <w:r w:rsidR="00B74DEA">
        <w:rPr>
          <w:rFonts w:ascii="Arial" w:hAnsi="Arial" w:cs="Arial"/>
          <w:lang w:val="en-US"/>
        </w:rPr>
        <w:t xml:space="preserve">here was an increase of </w:t>
      </w:r>
      <w:r w:rsidR="00785B35">
        <w:rPr>
          <w:rFonts w:ascii="Arial" w:hAnsi="Arial" w:cs="Arial"/>
          <w:lang w:val="en-US"/>
        </w:rPr>
        <w:t>48.3% of w</w:t>
      </w:r>
      <w:r w:rsidR="007674E1">
        <w:rPr>
          <w:rFonts w:ascii="Arial" w:hAnsi="Arial" w:cs="Arial"/>
          <w:lang w:val="en-US"/>
        </w:rPr>
        <w:t>ā</w:t>
      </w:r>
      <w:r w:rsidR="00785B35">
        <w:rPr>
          <w:rFonts w:ascii="Arial" w:hAnsi="Arial" w:cs="Arial"/>
          <w:lang w:val="en-US"/>
        </w:rPr>
        <w:t xml:space="preserve">hine who were </w:t>
      </w:r>
      <w:r w:rsidR="008705FC">
        <w:rPr>
          <w:rFonts w:ascii="Arial" w:hAnsi="Arial" w:cs="Arial"/>
          <w:lang w:val="en-US"/>
        </w:rPr>
        <w:t>self-employed</w:t>
      </w:r>
      <w:r w:rsidR="00785B35">
        <w:rPr>
          <w:rFonts w:ascii="Arial" w:hAnsi="Arial" w:cs="Arial"/>
          <w:lang w:val="en-US"/>
        </w:rPr>
        <w:t xml:space="preserve">, without employees.  </w:t>
      </w:r>
      <w:r w:rsidR="0084093E">
        <w:rPr>
          <w:rFonts w:ascii="Arial" w:hAnsi="Arial" w:cs="Arial"/>
          <w:lang w:val="en-US"/>
        </w:rPr>
        <w:t xml:space="preserve">It was an interesting trend that more wāhine were </w:t>
      </w:r>
      <w:r w:rsidR="008705FC">
        <w:rPr>
          <w:rFonts w:ascii="Arial" w:hAnsi="Arial" w:cs="Arial"/>
          <w:lang w:val="en-US"/>
        </w:rPr>
        <w:t>self-employed</w:t>
      </w:r>
      <w:r w:rsidR="0084093E">
        <w:rPr>
          <w:rFonts w:ascii="Arial" w:hAnsi="Arial" w:cs="Arial"/>
          <w:lang w:val="en-US"/>
        </w:rPr>
        <w:t xml:space="preserve">. </w:t>
      </w:r>
    </w:p>
    <w:p w14:paraId="34519B3B" w14:textId="07347DEF" w:rsidR="00E23206" w:rsidRDefault="00532DC9" w:rsidP="00F871F4">
      <w:pPr>
        <w:tabs>
          <w:tab w:val="left" w:pos="3684"/>
        </w:tabs>
        <w:spacing w:line="360" w:lineRule="auto"/>
        <w:jc w:val="both"/>
        <w:rPr>
          <w:rFonts w:ascii="Arial" w:hAnsi="Arial" w:cs="Arial"/>
          <w:lang w:val="en-US"/>
        </w:rPr>
      </w:pPr>
      <w:r>
        <w:rPr>
          <w:rFonts w:ascii="Arial" w:hAnsi="Arial" w:cs="Arial"/>
          <w:lang w:val="en-US"/>
        </w:rPr>
        <w:t xml:space="preserve">The most common occupations were </w:t>
      </w:r>
      <w:r w:rsidR="007674E1">
        <w:rPr>
          <w:rFonts w:ascii="Arial" w:hAnsi="Arial" w:cs="Arial"/>
          <w:lang w:val="en-US"/>
        </w:rPr>
        <w:t>p</w:t>
      </w:r>
      <w:r w:rsidR="00C13BB4">
        <w:rPr>
          <w:rFonts w:ascii="Arial" w:hAnsi="Arial" w:cs="Arial"/>
          <w:lang w:val="en-US"/>
        </w:rPr>
        <w:t xml:space="preserve">rofessionals </w:t>
      </w:r>
      <w:r w:rsidR="007674E1">
        <w:rPr>
          <w:rFonts w:ascii="Arial" w:hAnsi="Arial" w:cs="Arial"/>
          <w:lang w:val="en-US"/>
        </w:rPr>
        <w:t>(</w:t>
      </w:r>
      <w:r w:rsidR="00A93ABC">
        <w:rPr>
          <w:rFonts w:ascii="Arial" w:hAnsi="Arial" w:cs="Arial"/>
          <w:lang w:val="en-US"/>
        </w:rPr>
        <w:t>25.1</w:t>
      </w:r>
      <w:r w:rsidR="00C13BB4">
        <w:rPr>
          <w:rFonts w:ascii="Arial" w:hAnsi="Arial" w:cs="Arial"/>
          <w:lang w:val="en-US"/>
        </w:rPr>
        <w:t>%</w:t>
      </w:r>
      <w:r w:rsidR="007674E1">
        <w:rPr>
          <w:rFonts w:ascii="Arial" w:hAnsi="Arial" w:cs="Arial"/>
          <w:lang w:val="en-US"/>
        </w:rPr>
        <w:t>)</w:t>
      </w:r>
      <w:r w:rsidR="00C13BB4">
        <w:rPr>
          <w:rFonts w:ascii="Arial" w:hAnsi="Arial" w:cs="Arial"/>
          <w:lang w:val="en-US"/>
        </w:rPr>
        <w:t xml:space="preserve"> and </w:t>
      </w:r>
      <w:r w:rsidR="007674E1">
        <w:rPr>
          <w:rFonts w:ascii="Arial" w:hAnsi="Arial" w:cs="Arial"/>
          <w:lang w:val="en-US"/>
        </w:rPr>
        <w:t>l</w:t>
      </w:r>
      <w:r w:rsidR="00C13BB4">
        <w:rPr>
          <w:rFonts w:ascii="Arial" w:hAnsi="Arial" w:cs="Arial"/>
          <w:lang w:val="en-US"/>
        </w:rPr>
        <w:t>abour</w:t>
      </w:r>
      <w:r w:rsidR="00A93ABC">
        <w:rPr>
          <w:rFonts w:ascii="Arial" w:hAnsi="Arial" w:cs="Arial"/>
          <w:lang w:val="en-US"/>
        </w:rPr>
        <w:t>er</w:t>
      </w:r>
      <w:r w:rsidR="00C13BB4">
        <w:rPr>
          <w:rFonts w:ascii="Arial" w:hAnsi="Arial" w:cs="Arial"/>
          <w:lang w:val="en-US"/>
        </w:rPr>
        <w:t xml:space="preserve">s </w:t>
      </w:r>
      <w:r w:rsidR="007674E1">
        <w:rPr>
          <w:rFonts w:ascii="Arial" w:hAnsi="Arial" w:cs="Arial"/>
          <w:lang w:val="en-US"/>
        </w:rPr>
        <w:t>(</w:t>
      </w:r>
      <w:r w:rsidR="00A93ABC">
        <w:rPr>
          <w:rFonts w:ascii="Arial" w:hAnsi="Arial" w:cs="Arial"/>
          <w:lang w:val="en-US"/>
        </w:rPr>
        <w:t>24.7%</w:t>
      </w:r>
      <w:r w:rsidR="007674E1">
        <w:rPr>
          <w:rFonts w:ascii="Arial" w:hAnsi="Arial" w:cs="Arial"/>
          <w:lang w:val="en-US"/>
        </w:rPr>
        <w:t>)</w:t>
      </w:r>
      <w:r w:rsidR="00FB546B">
        <w:rPr>
          <w:rFonts w:ascii="Arial" w:hAnsi="Arial" w:cs="Arial"/>
          <w:lang w:val="en-US"/>
        </w:rPr>
        <w:t xml:space="preserve">.  Wāhine were more likely to be employed as </w:t>
      </w:r>
      <w:r w:rsidR="007674E1">
        <w:rPr>
          <w:rFonts w:ascii="Arial" w:hAnsi="Arial" w:cs="Arial"/>
          <w:lang w:val="en-US"/>
        </w:rPr>
        <w:t xml:space="preserve">professionals, </w:t>
      </w:r>
      <w:r w:rsidR="00FB546B">
        <w:rPr>
          <w:rFonts w:ascii="Arial" w:hAnsi="Arial" w:cs="Arial"/>
          <w:lang w:val="en-US"/>
        </w:rPr>
        <w:t xml:space="preserve">and </w:t>
      </w:r>
      <w:r w:rsidR="007674E1">
        <w:rPr>
          <w:rFonts w:ascii="Arial" w:hAnsi="Arial" w:cs="Arial"/>
          <w:lang w:val="en-US"/>
        </w:rPr>
        <w:t xml:space="preserve">tāne </w:t>
      </w:r>
      <w:r w:rsidR="00FB546B">
        <w:rPr>
          <w:rFonts w:ascii="Arial" w:hAnsi="Arial" w:cs="Arial"/>
          <w:lang w:val="en-US"/>
        </w:rPr>
        <w:t xml:space="preserve">as </w:t>
      </w:r>
      <w:r w:rsidR="007674E1">
        <w:rPr>
          <w:rFonts w:ascii="Arial" w:hAnsi="Arial" w:cs="Arial"/>
          <w:lang w:val="en-US"/>
        </w:rPr>
        <w:t>labourers</w:t>
      </w:r>
      <w:r w:rsidR="00FB546B">
        <w:rPr>
          <w:rFonts w:ascii="Arial" w:hAnsi="Arial" w:cs="Arial"/>
          <w:lang w:val="en-US"/>
        </w:rPr>
        <w:t xml:space="preserve">.  </w:t>
      </w:r>
      <w:r w:rsidR="00F30D8F">
        <w:rPr>
          <w:rFonts w:ascii="Arial" w:hAnsi="Arial" w:cs="Arial"/>
          <w:lang w:val="en-US"/>
        </w:rPr>
        <w:t xml:space="preserve">The most common industry for people to be employed in was </w:t>
      </w:r>
      <w:r w:rsidR="007674E1">
        <w:rPr>
          <w:rFonts w:ascii="Arial" w:hAnsi="Arial" w:cs="Arial"/>
          <w:lang w:val="en-US"/>
        </w:rPr>
        <w:t xml:space="preserve">education </w:t>
      </w:r>
      <w:r w:rsidR="00F30D8F">
        <w:rPr>
          <w:rFonts w:ascii="Arial" w:hAnsi="Arial" w:cs="Arial"/>
          <w:lang w:val="en-US"/>
        </w:rPr>
        <w:t xml:space="preserve">and </w:t>
      </w:r>
      <w:r w:rsidR="007674E1">
        <w:rPr>
          <w:rFonts w:ascii="Arial" w:hAnsi="Arial" w:cs="Arial"/>
          <w:lang w:val="en-US"/>
        </w:rPr>
        <w:t>training (12</w:t>
      </w:r>
      <w:r w:rsidR="00A859E8">
        <w:rPr>
          <w:rFonts w:ascii="Arial" w:hAnsi="Arial" w:cs="Arial"/>
          <w:lang w:val="en-US"/>
        </w:rPr>
        <w:t>.7%</w:t>
      </w:r>
      <w:r w:rsidR="007674E1">
        <w:rPr>
          <w:rFonts w:ascii="Arial" w:hAnsi="Arial" w:cs="Arial"/>
          <w:lang w:val="en-US"/>
        </w:rPr>
        <w:t>)</w:t>
      </w:r>
      <w:r w:rsidR="00F30D8F">
        <w:rPr>
          <w:rFonts w:ascii="Arial" w:hAnsi="Arial" w:cs="Arial"/>
          <w:lang w:val="en-US"/>
        </w:rPr>
        <w:t xml:space="preserve">. </w:t>
      </w:r>
    </w:p>
    <w:p w14:paraId="0C62C08F" w14:textId="0934A5BE" w:rsidR="00936AD6" w:rsidRDefault="00E23206" w:rsidP="00F871F4">
      <w:pPr>
        <w:tabs>
          <w:tab w:val="left" w:pos="3684"/>
        </w:tabs>
        <w:spacing w:line="360" w:lineRule="auto"/>
        <w:jc w:val="both"/>
        <w:rPr>
          <w:rFonts w:ascii="Arial" w:hAnsi="Arial" w:cs="Arial"/>
          <w:lang w:val="en-US"/>
        </w:rPr>
      </w:pPr>
      <w:r w:rsidRPr="004A5D33">
        <w:rPr>
          <w:rFonts w:ascii="Arial" w:hAnsi="Arial" w:cs="Arial"/>
          <w:b/>
          <w:bCs/>
          <w:lang w:val="en-US"/>
        </w:rPr>
        <w:t>Income</w:t>
      </w:r>
      <w:r w:rsidR="00980F17">
        <w:rPr>
          <w:rFonts w:ascii="Arial" w:hAnsi="Arial" w:cs="Arial"/>
          <w:lang w:val="en-US"/>
        </w:rPr>
        <w:t xml:space="preserve">: </w:t>
      </w:r>
      <w:r>
        <w:rPr>
          <w:rFonts w:ascii="Arial" w:hAnsi="Arial" w:cs="Arial"/>
          <w:lang w:val="en-US"/>
        </w:rPr>
        <w:t xml:space="preserve">The </w:t>
      </w:r>
      <w:r w:rsidR="00980F17">
        <w:rPr>
          <w:rFonts w:ascii="Arial" w:hAnsi="Arial" w:cs="Arial"/>
          <w:lang w:val="en-US"/>
        </w:rPr>
        <w:t>average (</w:t>
      </w:r>
      <w:r>
        <w:rPr>
          <w:rFonts w:ascii="Arial" w:hAnsi="Arial" w:cs="Arial"/>
          <w:lang w:val="en-US"/>
        </w:rPr>
        <w:t>median</w:t>
      </w:r>
      <w:r w:rsidR="00980F17">
        <w:rPr>
          <w:rFonts w:ascii="Arial" w:hAnsi="Arial" w:cs="Arial"/>
          <w:lang w:val="en-US"/>
        </w:rPr>
        <w:t>)</w:t>
      </w:r>
      <w:r>
        <w:rPr>
          <w:rFonts w:ascii="Arial" w:hAnsi="Arial" w:cs="Arial"/>
          <w:lang w:val="en-US"/>
        </w:rPr>
        <w:t xml:space="preserve"> income for Whanganui </w:t>
      </w:r>
      <w:r w:rsidR="00980F17">
        <w:rPr>
          <w:rFonts w:ascii="Arial" w:hAnsi="Arial" w:cs="Arial"/>
          <w:lang w:val="en-US"/>
        </w:rPr>
        <w:t xml:space="preserve">Iwi </w:t>
      </w:r>
      <w:r>
        <w:rPr>
          <w:rFonts w:ascii="Arial" w:hAnsi="Arial" w:cs="Arial"/>
          <w:lang w:val="en-US"/>
        </w:rPr>
        <w:t>individuals was $</w:t>
      </w:r>
      <w:r w:rsidR="00716D61">
        <w:rPr>
          <w:rFonts w:ascii="Arial" w:hAnsi="Arial" w:cs="Arial"/>
          <w:lang w:val="en-US"/>
        </w:rPr>
        <w:t xml:space="preserve">22,400 per year.  </w:t>
      </w:r>
      <w:r w:rsidR="00DB7618">
        <w:rPr>
          <w:rFonts w:ascii="Arial" w:hAnsi="Arial" w:cs="Arial"/>
          <w:lang w:val="en-US"/>
        </w:rPr>
        <w:t>The income levels for Whanganui Iwi are lower than the total population</w:t>
      </w:r>
      <w:r w:rsidR="00181893">
        <w:rPr>
          <w:rFonts w:ascii="Arial" w:hAnsi="Arial" w:cs="Arial"/>
          <w:lang w:val="en-US"/>
        </w:rPr>
        <w:t xml:space="preserve"> for Māori and the total New Zealand population</w:t>
      </w:r>
      <w:r w:rsidR="00DB7618">
        <w:rPr>
          <w:rFonts w:ascii="Arial" w:hAnsi="Arial" w:cs="Arial"/>
          <w:lang w:val="en-US"/>
        </w:rPr>
        <w:t>.</w:t>
      </w:r>
      <w:r w:rsidR="00181893">
        <w:rPr>
          <w:rFonts w:ascii="Arial" w:hAnsi="Arial" w:cs="Arial"/>
          <w:lang w:val="en-US"/>
        </w:rPr>
        <w:t xml:space="preserve">  </w:t>
      </w:r>
      <w:r w:rsidR="00C91CAD">
        <w:rPr>
          <w:rFonts w:ascii="Arial" w:hAnsi="Arial" w:cs="Arial"/>
          <w:lang w:val="en-US"/>
        </w:rPr>
        <w:t>However,</w:t>
      </w:r>
      <w:r w:rsidR="00181893">
        <w:rPr>
          <w:rFonts w:ascii="Arial" w:hAnsi="Arial" w:cs="Arial"/>
          <w:lang w:val="en-US"/>
        </w:rPr>
        <w:t xml:space="preserve"> </w:t>
      </w:r>
      <w:r w:rsidR="00C91CAD">
        <w:rPr>
          <w:rFonts w:ascii="Arial" w:hAnsi="Arial" w:cs="Arial"/>
          <w:lang w:val="en-US"/>
        </w:rPr>
        <w:t>Whanganui</w:t>
      </w:r>
      <w:r w:rsidR="00181893">
        <w:rPr>
          <w:rFonts w:ascii="Arial" w:hAnsi="Arial" w:cs="Arial"/>
          <w:lang w:val="en-US"/>
        </w:rPr>
        <w:t xml:space="preserve"> </w:t>
      </w:r>
      <w:r w:rsidR="00980F17">
        <w:rPr>
          <w:rFonts w:ascii="Arial" w:hAnsi="Arial" w:cs="Arial"/>
          <w:lang w:val="en-US"/>
        </w:rPr>
        <w:t xml:space="preserve">Iwi </w:t>
      </w:r>
      <w:r w:rsidR="00181893">
        <w:rPr>
          <w:rFonts w:ascii="Arial" w:hAnsi="Arial" w:cs="Arial"/>
          <w:lang w:val="en-US"/>
        </w:rPr>
        <w:t>members</w:t>
      </w:r>
      <w:r w:rsidR="00DA1246">
        <w:rPr>
          <w:rFonts w:ascii="Arial" w:hAnsi="Arial" w:cs="Arial"/>
          <w:lang w:val="en-US"/>
        </w:rPr>
        <w:t xml:space="preserve"> living in Wellington and Auckland tend to have higher incomes</w:t>
      </w:r>
      <w:r w:rsidR="00980F17">
        <w:rPr>
          <w:rFonts w:ascii="Arial" w:hAnsi="Arial" w:cs="Arial"/>
          <w:lang w:val="en-US"/>
        </w:rPr>
        <w:t>, which</w:t>
      </w:r>
      <w:r w:rsidR="00DA1246">
        <w:rPr>
          <w:rFonts w:ascii="Arial" w:hAnsi="Arial" w:cs="Arial"/>
          <w:lang w:val="en-US"/>
        </w:rPr>
        <w:t xml:space="preserve"> correlates with higher education</w:t>
      </w:r>
      <w:r w:rsidR="00936AD6">
        <w:rPr>
          <w:rFonts w:ascii="Arial" w:hAnsi="Arial" w:cs="Arial"/>
          <w:lang w:val="en-US"/>
        </w:rPr>
        <w:t xml:space="preserve">. </w:t>
      </w:r>
    </w:p>
    <w:p w14:paraId="463B08FC" w14:textId="6C22F428" w:rsidR="00356A30" w:rsidRDefault="006E4C2C" w:rsidP="00F871F4">
      <w:pPr>
        <w:tabs>
          <w:tab w:val="left" w:pos="3684"/>
        </w:tabs>
        <w:spacing w:line="360" w:lineRule="auto"/>
        <w:jc w:val="both"/>
        <w:rPr>
          <w:rFonts w:ascii="Arial" w:hAnsi="Arial" w:cs="Arial"/>
          <w:lang w:val="en-US"/>
        </w:rPr>
      </w:pPr>
      <w:r w:rsidRPr="004A5D33">
        <w:rPr>
          <w:rFonts w:ascii="Arial" w:hAnsi="Arial" w:cs="Arial"/>
          <w:b/>
          <w:bCs/>
          <w:lang w:val="en-US"/>
        </w:rPr>
        <w:t>Deprivation</w:t>
      </w:r>
      <w:r w:rsidR="00936AD6" w:rsidRPr="004A5D33">
        <w:rPr>
          <w:rFonts w:ascii="Arial" w:hAnsi="Arial" w:cs="Arial"/>
          <w:b/>
          <w:bCs/>
          <w:lang w:val="en-US"/>
        </w:rPr>
        <w:t xml:space="preserve"> </w:t>
      </w:r>
      <w:r w:rsidR="00CA52A5" w:rsidRPr="004A5D33">
        <w:rPr>
          <w:rFonts w:ascii="Arial" w:hAnsi="Arial" w:cs="Arial"/>
          <w:b/>
          <w:bCs/>
          <w:lang w:val="en-US"/>
        </w:rPr>
        <w:t>Index</w:t>
      </w:r>
      <w:r w:rsidR="00980F17">
        <w:rPr>
          <w:rFonts w:ascii="Arial" w:hAnsi="Arial" w:cs="Arial"/>
          <w:lang w:val="en-US"/>
        </w:rPr>
        <w:t xml:space="preserve">: </w:t>
      </w:r>
      <w:r w:rsidR="00CA52A5">
        <w:rPr>
          <w:rFonts w:ascii="Arial" w:hAnsi="Arial" w:cs="Arial"/>
          <w:lang w:val="en-US"/>
        </w:rPr>
        <w:t xml:space="preserve">Low </w:t>
      </w:r>
      <w:r w:rsidR="008705FC">
        <w:rPr>
          <w:rFonts w:ascii="Arial" w:hAnsi="Arial" w:cs="Arial"/>
          <w:lang w:val="en-US"/>
        </w:rPr>
        <w:t>socio-economic</w:t>
      </w:r>
      <w:r w:rsidR="00CA52A5">
        <w:rPr>
          <w:rFonts w:ascii="Arial" w:hAnsi="Arial" w:cs="Arial"/>
          <w:lang w:val="en-US"/>
        </w:rPr>
        <w:t xml:space="preserve"> status can often lead to social isolation</w:t>
      </w:r>
      <w:r w:rsidR="006A2D4D">
        <w:rPr>
          <w:rFonts w:ascii="Arial" w:hAnsi="Arial" w:cs="Arial"/>
          <w:lang w:val="en-US"/>
        </w:rPr>
        <w:t>.</w:t>
      </w:r>
      <w:r w:rsidR="00CA52A5">
        <w:rPr>
          <w:rFonts w:ascii="Arial" w:hAnsi="Arial" w:cs="Arial"/>
          <w:lang w:val="en-US"/>
        </w:rPr>
        <w:t xml:space="preserve"> </w:t>
      </w:r>
      <w:r w:rsidR="0005565A">
        <w:rPr>
          <w:rFonts w:ascii="Arial" w:hAnsi="Arial" w:cs="Arial"/>
          <w:lang w:val="en-US"/>
        </w:rPr>
        <w:t xml:space="preserve"> </w:t>
      </w:r>
      <w:r w:rsidR="00F47919">
        <w:rPr>
          <w:rFonts w:ascii="Arial" w:hAnsi="Arial" w:cs="Arial"/>
          <w:lang w:val="en-US"/>
        </w:rPr>
        <w:t>They don’t usually</w:t>
      </w:r>
      <w:r w:rsidR="006D2EDC">
        <w:rPr>
          <w:rFonts w:ascii="Arial" w:hAnsi="Arial" w:cs="Arial"/>
          <w:lang w:val="en-US"/>
        </w:rPr>
        <w:t xml:space="preserve"> generate these statistics by Iwi</w:t>
      </w:r>
      <w:r w:rsidR="00F47919">
        <w:rPr>
          <w:rFonts w:ascii="Arial" w:hAnsi="Arial" w:cs="Arial"/>
          <w:lang w:val="en-US"/>
        </w:rPr>
        <w:t xml:space="preserve"> but Kirikowhai </w:t>
      </w:r>
      <w:r w:rsidR="006D2EDC">
        <w:rPr>
          <w:rFonts w:ascii="Arial" w:hAnsi="Arial" w:cs="Arial"/>
          <w:lang w:val="en-US"/>
        </w:rPr>
        <w:t>was</w:t>
      </w:r>
      <w:r w:rsidR="00F47919">
        <w:rPr>
          <w:rFonts w:ascii="Arial" w:hAnsi="Arial" w:cs="Arial"/>
          <w:lang w:val="en-US"/>
        </w:rPr>
        <w:t xml:space="preserve"> able to do this for us.  </w:t>
      </w:r>
      <w:r w:rsidR="009B2C85">
        <w:rPr>
          <w:rFonts w:ascii="Arial" w:hAnsi="Arial" w:cs="Arial"/>
          <w:lang w:val="en-US"/>
        </w:rPr>
        <w:t>In 2013</w:t>
      </w:r>
      <w:r w:rsidR="00980F17">
        <w:rPr>
          <w:rFonts w:ascii="Arial" w:hAnsi="Arial" w:cs="Arial"/>
          <w:lang w:val="en-US"/>
        </w:rPr>
        <w:t>,</w:t>
      </w:r>
      <w:r w:rsidR="009B2C85">
        <w:rPr>
          <w:rFonts w:ascii="Arial" w:hAnsi="Arial" w:cs="Arial"/>
          <w:lang w:val="en-US"/>
        </w:rPr>
        <w:t xml:space="preserve"> </w:t>
      </w:r>
      <w:r w:rsidR="00CA52A5">
        <w:rPr>
          <w:rFonts w:ascii="Arial" w:hAnsi="Arial" w:cs="Arial"/>
          <w:lang w:val="en-US"/>
        </w:rPr>
        <w:t>40</w:t>
      </w:r>
      <w:r w:rsidR="00665733">
        <w:rPr>
          <w:rFonts w:ascii="Arial" w:hAnsi="Arial" w:cs="Arial"/>
          <w:lang w:val="en-US"/>
        </w:rPr>
        <w:t xml:space="preserve">% </w:t>
      </w:r>
      <w:r w:rsidR="00980F17">
        <w:rPr>
          <w:rFonts w:ascii="Arial" w:hAnsi="Arial" w:cs="Arial"/>
          <w:lang w:val="en-US"/>
        </w:rPr>
        <w:t xml:space="preserve">of Whanganui Iwi members across Aotearoa </w:t>
      </w:r>
      <w:r w:rsidR="009B2C85">
        <w:rPr>
          <w:rFonts w:ascii="Arial" w:hAnsi="Arial" w:cs="Arial"/>
          <w:lang w:val="en-US"/>
        </w:rPr>
        <w:t>lived in the</w:t>
      </w:r>
      <w:r w:rsidR="00665733">
        <w:rPr>
          <w:rFonts w:ascii="Arial" w:hAnsi="Arial" w:cs="Arial"/>
          <w:lang w:val="en-US"/>
        </w:rPr>
        <w:t xml:space="preserve"> most socially deprived economic areas</w:t>
      </w:r>
      <w:r w:rsidR="00980F17">
        <w:rPr>
          <w:rFonts w:ascii="Arial" w:hAnsi="Arial" w:cs="Arial"/>
          <w:lang w:val="en-US"/>
        </w:rPr>
        <w:t>.  L</w:t>
      </w:r>
      <w:r w:rsidR="00F77E26">
        <w:rPr>
          <w:rFonts w:ascii="Arial" w:hAnsi="Arial" w:cs="Arial"/>
          <w:lang w:val="en-US"/>
        </w:rPr>
        <w:t>iving closer to home in the Whanganui District</w:t>
      </w:r>
      <w:r w:rsidR="00980F17">
        <w:rPr>
          <w:rFonts w:ascii="Arial" w:hAnsi="Arial" w:cs="Arial"/>
          <w:lang w:val="en-US"/>
        </w:rPr>
        <w:t xml:space="preserve">, 64.2% </w:t>
      </w:r>
      <w:r w:rsidR="00F77E26">
        <w:rPr>
          <w:rFonts w:ascii="Arial" w:hAnsi="Arial" w:cs="Arial"/>
          <w:lang w:val="en-US"/>
        </w:rPr>
        <w:t xml:space="preserve">were living in the most highly deprived areas. </w:t>
      </w:r>
    </w:p>
    <w:p w14:paraId="412EAAD0" w14:textId="1DA3C4A7" w:rsidR="00D824C8" w:rsidRDefault="00980F17" w:rsidP="00F871F4">
      <w:pPr>
        <w:tabs>
          <w:tab w:val="left" w:pos="3684"/>
        </w:tabs>
        <w:spacing w:line="360" w:lineRule="auto"/>
        <w:jc w:val="both"/>
        <w:rPr>
          <w:rFonts w:ascii="Arial" w:hAnsi="Arial" w:cs="Arial"/>
          <w:lang w:val="en-US"/>
        </w:rPr>
      </w:pPr>
      <w:r>
        <w:rPr>
          <w:rFonts w:ascii="Arial" w:hAnsi="Arial" w:cs="Arial"/>
          <w:lang w:val="en-US"/>
        </w:rPr>
        <w:t>In</w:t>
      </w:r>
      <w:r w:rsidR="002F52DE">
        <w:rPr>
          <w:rFonts w:ascii="Arial" w:hAnsi="Arial" w:cs="Arial"/>
          <w:lang w:val="en-US"/>
        </w:rPr>
        <w:t xml:space="preserve"> the Whanganui District</w:t>
      </w:r>
      <w:r>
        <w:rPr>
          <w:rFonts w:ascii="Arial" w:hAnsi="Arial" w:cs="Arial"/>
          <w:lang w:val="en-US"/>
        </w:rPr>
        <w:t>,</w:t>
      </w:r>
      <w:r w:rsidR="002F52DE">
        <w:rPr>
          <w:rFonts w:ascii="Arial" w:hAnsi="Arial" w:cs="Arial"/>
          <w:lang w:val="en-US"/>
        </w:rPr>
        <w:t xml:space="preserve"> over 70.8% of </w:t>
      </w:r>
      <w:r w:rsidR="008705FC">
        <w:rPr>
          <w:rFonts w:ascii="Arial" w:hAnsi="Arial" w:cs="Arial"/>
          <w:lang w:val="en-US"/>
        </w:rPr>
        <w:t>0-4 year</w:t>
      </w:r>
      <w:r w:rsidR="002F52DE">
        <w:rPr>
          <w:rFonts w:ascii="Arial" w:hAnsi="Arial" w:cs="Arial"/>
          <w:lang w:val="en-US"/>
        </w:rPr>
        <w:t xml:space="preserve"> olds</w:t>
      </w:r>
      <w:r w:rsidR="00146E38">
        <w:rPr>
          <w:rFonts w:ascii="Arial" w:hAnsi="Arial" w:cs="Arial"/>
          <w:lang w:val="en-US"/>
        </w:rPr>
        <w:t>,</w:t>
      </w:r>
      <w:r w:rsidR="005633AD">
        <w:rPr>
          <w:rFonts w:ascii="Arial" w:hAnsi="Arial" w:cs="Arial"/>
          <w:lang w:val="en-US"/>
        </w:rPr>
        <w:t xml:space="preserve"> </w:t>
      </w:r>
      <w:r w:rsidR="00146E38">
        <w:rPr>
          <w:rFonts w:ascii="Arial" w:hAnsi="Arial" w:cs="Arial"/>
          <w:lang w:val="en-US"/>
        </w:rPr>
        <w:t>65% of 5-13 year olds</w:t>
      </w:r>
      <w:r w:rsidR="002F52DE">
        <w:rPr>
          <w:rFonts w:ascii="Arial" w:hAnsi="Arial" w:cs="Arial"/>
          <w:lang w:val="en-US"/>
        </w:rPr>
        <w:t xml:space="preserve"> and </w:t>
      </w:r>
      <w:r w:rsidR="00500DA8">
        <w:rPr>
          <w:rFonts w:ascii="Arial" w:hAnsi="Arial" w:cs="Arial"/>
          <w:lang w:val="en-US"/>
        </w:rPr>
        <w:t>68.4% of 65</w:t>
      </w:r>
      <w:r>
        <w:rPr>
          <w:rFonts w:ascii="Arial" w:hAnsi="Arial" w:cs="Arial"/>
          <w:lang w:val="en-US"/>
        </w:rPr>
        <w:t>+</w:t>
      </w:r>
      <w:r w:rsidR="00500DA8">
        <w:rPr>
          <w:rFonts w:ascii="Arial" w:hAnsi="Arial" w:cs="Arial"/>
          <w:lang w:val="en-US"/>
        </w:rPr>
        <w:t xml:space="preserve"> year old</w:t>
      </w:r>
      <w:r>
        <w:rPr>
          <w:rFonts w:ascii="Arial" w:hAnsi="Arial" w:cs="Arial"/>
          <w:lang w:val="en-US"/>
        </w:rPr>
        <w:t>s</w:t>
      </w:r>
      <w:r w:rsidR="00500DA8">
        <w:rPr>
          <w:rFonts w:ascii="Arial" w:hAnsi="Arial" w:cs="Arial"/>
          <w:lang w:val="en-US"/>
        </w:rPr>
        <w:t xml:space="preserve"> were living in the most highly deprived areas.  </w:t>
      </w:r>
      <w:r w:rsidR="001B0713">
        <w:rPr>
          <w:rFonts w:ascii="Arial" w:hAnsi="Arial" w:cs="Arial"/>
          <w:lang w:val="en-US"/>
        </w:rPr>
        <w:t xml:space="preserve">The reason Kirikowhai focused on these areas </w:t>
      </w:r>
      <w:r>
        <w:rPr>
          <w:rFonts w:ascii="Arial" w:hAnsi="Arial" w:cs="Arial"/>
          <w:lang w:val="en-US"/>
        </w:rPr>
        <w:t xml:space="preserve">is </w:t>
      </w:r>
      <w:r w:rsidR="001B0713">
        <w:rPr>
          <w:rFonts w:ascii="Arial" w:hAnsi="Arial" w:cs="Arial"/>
          <w:lang w:val="en-US"/>
        </w:rPr>
        <w:t xml:space="preserve">because </w:t>
      </w:r>
      <w:r>
        <w:rPr>
          <w:rFonts w:ascii="Arial" w:hAnsi="Arial" w:cs="Arial"/>
          <w:lang w:val="en-US"/>
        </w:rPr>
        <w:t xml:space="preserve">they </w:t>
      </w:r>
      <w:r w:rsidR="001B0713">
        <w:rPr>
          <w:rFonts w:ascii="Arial" w:hAnsi="Arial" w:cs="Arial"/>
          <w:lang w:val="en-US"/>
        </w:rPr>
        <w:t>are not able to get out of this situation by themselves</w:t>
      </w:r>
      <w:r>
        <w:rPr>
          <w:rFonts w:ascii="Arial" w:hAnsi="Arial" w:cs="Arial"/>
          <w:lang w:val="en-US"/>
        </w:rPr>
        <w:t>;</w:t>
      </w:r>
      <w:r w:rsidR="001B0713">
        <w:rPr>
          <w:rFonts w:ascii="Arial" w:hAnsi="Arial" w:cs="Arial"/>
          <w:lang w:val="en-US"/>
        </w:rPr>
        <w:t xml:space="preserve"> they rely </w:t>
      </w:r>
      <w:r>
        <w:rPr>
          <w:rFonts w:ascii="Arial" w:hAnsi="Arial" w:cs="Arial"/>
          <w:lang w:val="en-US"/>
        </w:rPr>
        <w:t xml:space="preserve">heavily </w:t>
      </w:r>
      <w:r w:rsidR="001B0713">
        <w:rPr>
          <w:rFonts w:ascii="Arial" w:hAnsi="Arial" w:cs="Arial"/>
          <w:lang w:val="en-US"/>
        </w:rPr>
        <w:t>on their whānau</w:t>
      </w:r>
      <w:r>
        <w:rPr>
          <w:rFonts w:ascii="Arial" w:hAnsi="Arial" w:cs="Arial"/>
          <w:lang w:val="en-US"/>
        </w:rPr>
        <w:t xml:space="preserve"> for suppport</w:t>
      </w:r>
      <w:r w:rsidR="001B0713">
        <w:rPr>
          <w:rFonts w:ascii="Arial" w:hAnsi="Arial" w:cs="Arial"/>
          <w:lang w:val="en-US"/>
        </w:rPr>
        <w:t xml:space="preserve">.  </w:t>
      </w:r>
      <w:r>
        <w:rPr>
          <w:rFonts w:ascii="Arial" w:hAnsi="Arial" w:cs="Arial"/>
          <w:lang w:val="en-US"/>
        </w:rPr>
        <w:t xml:space="preserve">These are quite </w:t>
      </w:r>
      <w:r w:rsidR="004A3628">
        <w:rPr>
          <w:rFonts w:ascii="Arial" w:hAnsi="Arial" w:cs="Arial"/>
          <w:lang w:val="en-US"/>
        </w:rPr>
        <w:t>sobering statistics.  Often those that need to be able to dream the most and be at hui like this</w:t>
      </w:r>
      <w:r w:rsidR="003C1A28">
        <w:rPr>
          <w:rFonts w:ascii="Arial" w:hAnsi="Arial" w:cs="Arial"/>
          <w:lang w:val="en-US"/>
        </w:rPr>
        <w:t xml:space="preserve">, </w:t>
      </w:r>
      <w:r w:rsidR="004A3628">
        <w:rPr>
          <w:rFonts w:ascii="Arial" w:hAnsi="Arial" w:cs="Arial"/>
          <w:lang w:val="en-US"/>
        </w:rPr>
        <w:t>are not able to</w:t>
      </w:r>
      <w:r w:rsidR="00D824C8">
        <w:rPr>
          <w:rFonts w:ascii="Arial" w:hAnsi="Arial" w:cs="Arial"/>
          <w:lang w:val="en-US"/>
        </w:rPr>
        <w:t xml:space="preserve">, so the obligation </w:t>
      </w:r>
      <w:r w:rsidR="001B0713">
        <w:rPr>
          <w:rFonts w:ascii="Arial" w:hAnsi="Arial" w:cs="Arial"/>
          <w:lang w:val="en-US"/>
        </w:rPr>
        <w:t>falls</w:t>
      </w:r>
      <w:r w:rsidR="00D824C8">
        <w:rPr>
          <w:rFonts w:ascii="Arial" w:hAnsi="Arial" w:cs="Arial"/>
          <w:lang w:val="en-US"/>
        </w:rPr>
        <w:t xml:space="preserve"> on those that were at the hui to dream</w:t>
      </w:r>
      <w:r w:rsidR="003C1A28">
        <w:rPr>
          <w:rFonts w:ascii="Arial" w:hAnsi="Arial" w:cs="Arial"/>
          <w:lang w:val="en-US"/>
        </w:rPr>
        <w:t>, not just</w:t>
      </w:r>
      <w:r w:rsidR="00D824C8">
        <w:rPr>
          <w:rFonts w:ascii="Arial" w:hAnsi="Arial" w:cs="Arial"/>
          <w:lang w:val="en-US"/>
        </w:rPr>
        <w:t xml:space="preserve"> for</w:t>
      </w:r>
      <w:r>
        <w:rPr>
          <w:rFonts w:ascii="Arial" w:hAnsi="Arial" w:cs="Arial"/>
          <w:lang w:val="en-US"/>
        </w:rPr>
        <w:t>,</w:t>
      </w:r>
      <w:r w:rsidR="003C1A28">
        <w:rPr>
          <w:rFonts w:ascii="Arial" w:hAnsi="Arial" w:cs="Arial"/>
          <w:lang w:val="en-US"/>
        </w:rPr>
        <w:t xml:space="preserve"> but </w:t>
      </w:r>
      <w:r w:rsidR="00D824C8">
        <w:rPr>
          <w:rFonts w:ascii="Arial" w:hAnsi="Arial" w:cs="Arial"/>
          <w:lang w:val="en-US"/>
        </w:rPr>
        <w:t xml:space="preserve">with them.  </w:t>
      </w:r>
    </w:p>
    <w:p w14:paraId="393080A2" w14:textId="3BA5D953" w:rsidR="00EE2588" w:rsidRDefault="00C7557A" w:rsidP="00F871F4">
      <w:pPr>
        <w:tabs>
          <w:tab w:val="left" w:pos="3684"/>
        </w:tabs>
        <w:spacing w:line="360" w:lineRule="auto"/>
        <w:jc w:val="both"/>
        <w:rPr>
          <w:rFonts w:ascii="Arial" w:hAnsi="Arial" w:cs="Arial"/>
          <w:lang w:val="en-US"/>
        </w:rPr>
      </w:pPr>
      <w:r>
        <w:rPr>
          <w:rFonts w:ascii="Arial" w:hAnsi="Arial" w:cs="Arial"/>
          <w:lang w:val="en-US"/>
        </w:rPr>
        <w:t xml:space="preserve">Whānau provide the </w:t>
      </w:r>
      <w:r w:rsidR="00D34EB1">
        <w:rPr>
          <w:rFonts w:ascii="Arial" w:hAnsi="Arial" w:cs="Arial"/>
          <w:lang w:val="en-US"/>
        </w:rPr>
        <w:t>foundation</w:t>
      </w:r>
      <w:r>
        <w:rPr>
          <w:rFonts w:ascii="Arial" w:hAnsi="Arial" w:cs="Arial"/>
          <w:lang w:val="en-US"/>
        </w:rPr>
        <w:t xml:space="preserve"> for Iwi </w:t>
      </w:r>
      <w:r w:rsidR="00980F17">
        <w:rPr>
          <w:rFonts w:ascii="Arial" w:hAnsi="Arial" w:cs="Arial"/>
          <w:lang w:val="en-US"/>
        </w:rPr>
        <w:t>d</w:t>
      </w:r>
      <w:r>
        <w:rPr>
          <w:rFonts w:ascii="Arial" w:hAnsi="Arial" w:cs="Arial"/>
          <w:lang w:val="en-US"/>
        </w:rPr>
        <w:t>evelopment and</w:t>
      </w:r>
      <w:r w:rsidR="00946B3C">
        <w:rPr>
          <w:rFonts w:ascii="Arial" w:hAnsi="Arial" w:cs="Arial"/>
          <w:lang w:val="en-US"/>
        </w:rPr>
        <w:t xml:space="preserve"> the basis</w:t>
      </w:r>
      <w:r>
        <w:rPr>
          <w:rFonts w:ascii="Arial" w:hAnsi="Arial" w:cs="Arial"/>
          <w:lang w:val="en-US"/>
        </w:rPr>
        <w:t xml:space="preserve"> for raising the next generation</w:t>
      </w:r>
      <w:r w:rsidR="00980F17">
        <w:rPr>
          <w:rFonts w:ascii="Arial" w:hAnsi="Arial" w:cs="Arial"/>
          <w:lang w:val="en-US"/>
        </w:rPr>
        <w:t>, who will be responsible for t</w:t>
      </w:r>
      <w:r>
        <w:rPr>
          <w:rFonts w:ascii="Arial" w:hAnsi="Arial" w:cs="Arial"/>
          <w:lang w:val="en-US"/>
        </w:rPr>
        <w:t xml:space="preserve">he care of </w:t>
      </w:r>
      <w:r w:rsidR="00980F17">
        <w:rPr>
          <w:rFonts w:ascii="Arial" w:hAnsi="Arial" w:cs="Arial"/>
          <w:lang w:val="en-US"/>
        </w:rPr>
        <w:t xml:space="preserve">our </w:t>
      </w:r>
      <w:r>
        <w:rPr>
          <w:rFonts w:ascii="Arial" w:hAnsi="Arial" w:cs="Arial"/>
          <w:lang w:val="en-US"/>
        </w:rPr>
        <w:t>people and the intergenerational transmission of culture</w:t>
      </w:r>
      <w:r w:rsidR="00390000">
        <w:rPr>
          <w:rFonts w:ascii="Arial" w:hAnsi="Arial" w:cs="Arial"/>
          <w:lang w:val="en-US"/>
        </w:rPr>
        <w:t xml:space="preserve">, </w:t>
      </w:r>
      <w:r w:rsidR="00D10245">
        <w:rPr>
          <w:rFonts w:ascii="Arial" w:hAnsi="Arial" w:cs="Arial"/>
          <w:lang w:val="en-US"/>
        </w:rPr>
        <w:t xml:space="preserve">identity, </w:t>
      </w:r>
      <w:r w:rsidR="00390000">
        <w:rPr>
          <w:rFonts w:ascii="Arial" w:hAnsi="Arial" w:cs="Arial"/>
          <w:lang w:val="en-US"/>
        </w:rPr>
        <w:t>c</w:t>
      </w:r>
      <w:r w:rsidR="00946B3C">
        <w:rPr>
          <w:rFonts w:ascii="Arial" w:hAnsi="Arial" w:cs="Arial"/>
          <w:lang w:val="en-US"/>
        </w:rPr>
        <w:t xml:space="preserve">onnection and </w:t>
      </w:r>
      <w:r w:rsidR="00946B3C" w:rsidRPr="00F12072">
        <w:rPr>
          <w:rFonts w:ascii="Arial" w:hAnsi="Arial" w:cs="Arial"/>
          <w:lang w:val="mi-NZ"/>
        </w:rPr>
        <w:t>m</w:t>
      </w:r>
      <w:r w:rsidR="00980F17">
        <w:rPr>
          <w:rFonts w:ascii="Arial" w:hAnsi="Arial" w:cs="Arial"/>
          <w:lang w:val="mi-NZ"/>
        </w:rPr>
        <w:t>ā</w:t>
      </w:r>
      <w:r w:rsidR="00946B3C" w:rsidRPr="00F12072">
        <w:rPr>
          <w:rFonts w:ascii="Arial" w:hAnsi="Arial" w:cs="Arial"/>
          <w:lang w:val="mi-NZ"/>
        </w:rPr>
        <w:t>tauranga</w:t>
      </w:r>
      <w:r w:rsidR="00946B3C">
        <w:rPr>
          <w:rFonts w:ascii="Arial" w:hAnsi="Arial" w:cs="Arial"/>
          <w:lang w:val="en-US"/>
        </w:rPr>
        <w:t>.  Understanding the makeup of whānau</w:t>
      </w:r>
      <w:r w:rsidR="00E5654D">
        <w:rPr>
          <w:rFonts w:ascii="Arial" w:hAnsi="Arial" w:cs="Arial"/>
          <w:lang w:val="en-US"/>
        </w:rPr>
        <w:t xml:space="preserve">, the households they live in and the resources they have access to is key </w:t>
      </w:r>
      <w:r w:rsidR="00F12072">
        <w:rPr>
          <w:rFonts w:ascii="Arial" w:hAnsi="Arial" w:cs="Arial"/>
          <w:lang w:val="en-US"/>
        </w:rPr>
        <w:t>to support</w:t>
      </w:r>
      <w:r w:rsidR="00564BDB">
        <w:rPr>
          <w:rFonts w:ascii="Arial" w:hAnsi="Arial" w:cs="Arial"/>
          <w:lang w:val="en-US"/>
        </w:rPr>
        <w:t>ing</w:t>
      </w:r>
      <w:r w:rsidR="00F12072">
        <w:rPr>
          <w:rFonts w:ascii="Arial" w:hAnsi="Arial" w:cs="Arial"/>
          <w:lang w:val="en-US"/>
        </w:rPr>
        <w:t xml:space="preserve"> the provision of future whānau initiatives.  </w:t>
      </w:r>
      <w:r w:rsidR="00EE2588">
        <w:rPr>
          <w:rFonts w:ascii="Arial" w:hAnsi="Arial" w:cs="Arial"/>
          <w:lang w:val="en-US"/>
        </w:rPr>
        <w:t xml:space="preserve">  </w:t>
      </w:r>
    </w:p>
    <w:p w14:paraId="5D704360" w14:textId="2F14FF56" w:rsidR="00862CAC" w:rsidRDefault="00EE2588" w:rsidP="00F871F4">
      <w:pPr>
        <w:tabs>
          <w:tab w:val="left" w:pos="3684"/>
        </w:tabs>
        <w:spacing w:line="360" w:lineRule="auto"/>
        <w:jc w:val="both"/>
        <w:rPr>
          <w:rFonts w:ascii="Arial" w:hAnsi="Arial" w:cs="Arial"/>
          <w:lang w:val="en-US"/>
        </w:rPr>
      </w:pPr>
      <w:r>
        <w:rPr>
          <w:rFonts w:ascii="Arial" w:hAnsi="Arial" w:cs="Arial"/>
          <w:lang w:val="en-US"/>
        </w:rPr>
        <w:t xml:space="preserve">Kirikowhai’s closing remarks </w:t>
      </w:r>
      <w:r w:rsidR="00980F17">
        <w:rPr>
          <w:rFonts w:ascii="Arial" w:hAnsi="Arial" w:cs="Arial"/>
          <w:lang w:val="en-US"/>
        </w:rPr>
        <w:t xml:space="preserve">were that </w:t>
      </w:r>
      <w:r w:rsidR="00234F68">
        <w:rPr>
          <w:rFonts w:ascii="Arial" w:hAnsi="Arial" w:cs="Arial"/>
          <w:lang w:val="en-US"/>
        </w:rPr>
        <w:t>these stat</w:t>
      </w:r>
      <w:r w:rsidR="00980F17">
        <w:rPr>
          <w:rFonts w:ascii="Arial" w:hAnsi="Arial" w:cs="Arial"/>
          <w:lang w:val="en-US"/>
        </w:rPr>
        <w:t>istic</w:t>
      </w:r>
      <w:r w:rsidR="00234F68">
        <w:rPr>
          <w:rFonts w:ascii="Arial" w:hAnsi="Arial" w:cs="Arial"/>
          <w:lang w:val="en-US"/>
        </w:rPr>
        <w:t>s were collected from you and they are about you</w:t>
      </w:r>
      <w:r w:rsidR="00980F17">
        <w:rPr>
          <w:rFonts w:ascii="Arial" w:hAnsi="Arial" w:cs="Arial"/>
          <w:lang w:val="en-US"/>
        </w:rPr>
        <w:t xml:space="preserve">; </w:t>
      </w:r>
      <w:r w:rsidR="00234F68">
        <w:rPr>
          <w:rFonts w:ascii="Arial" w:hAnsi="Arial" w:cs="Arial"/>
          <w:lang w:val="en-US"/>
        </w:rPr>
        <w:t>they are not collected by you</w:t>
      </w:r>
      <w:r w:rsidR="00C90372">
        <w:rPr>
          <w:rFonts w:ascii="Arial" w:hAnsi="Arial" w:cs="Arial"/>
          <w:lang w:val="en-US"/>
        </w:rPr>
        <w:t xml:space="preserve"> or for you.  Understanding the frame of the people who collected this data is not </w:t>
      </w:r>
      <w:r w:rsidR="002141FA">
        <w:rPr>
          <w:rFonts w:ascii="Arial" w:hAnsi="Arial" w:cs="Arial"/>
          <w:lang w:val="en-US"/>
        </w:rPr>
        <w:t xml:space="preserve">at all reflective of the frame that has been laid out on the first day of He Waka Pakoko.  </w:t>
      </w:r>
      <w:r w:rsidR="000475C9">
        <w:rPr>
          <w:rFonts w:ascii="Arial" w:hAnsi="Arial" w:cs="Arial"/>
          <w:lang w:val="en-US"/>
        </w:rPr>
        <w:t xml:space="preserve">Her </w:t>
      </w:r>
      <w:r w:rsidR="00980F17">
        <w:rPr>
          <w:rFonts w:ascii="Arial" w:hAnsi="Arial" w:cs="Arial"/>
          <w:lang w:val="en-US"/>
        </w:rPr>
        <w:t xml:space="preserve">wero </w:t>
      </w:r>
      <w:r w:rsidR="000475C9">
        <w:rPr>
          <w:rFonts w:ascii="Arial" w:hAnsi="Arial" w:cs="Arial"/>
          <w:lang w:val="en-US"/>
        </w:rPr>
        <w:t xml:space="preserve">was if we were to collect Whanganui </w:t>
      </w:r>
      <w:r w:rsidR="00980F17">
        <w:rPr>
          <w:rFonts w:ascii="Arial" w:hAnsi="Arial" w:cs="Arial"/>
          <w:lang w:val="en-US"/>
        </w:rPr>
        <w:t xml:space="preserve">Iwi data </w:t>
      </w:r>
      <w:r w:rsidR="000475C9">
        <w:rPr>
          <w:rFonts w:ascii="Arial" w:hAnsi="Arial" w:cs="Arial"/>
          <w:lang w:val="en-US"/>
        </w:rPr>
        <w:t xml:space="preserve">to tell our </w:t>
      </w:r>
      <w:r w:rsidR="00980F17">
        <w:rPr>
          <w:rFonts w:ascii="Arial" w:hAnsi="Arial" w:cs="Arial"/>
          <w:lang w:val="en-US"/>
        </w:rPr>
        <w:t xml:space="preserve">own </w:t>
      </w:r>
      <w:r w:rsidR="000475C9">
        <w:rPr>
          <w:rFonts w:ascii="Arial" w:hAnsi="Arial" w:cs="Arial"/>
          <w:lang w:val="en-US"/>
        </w:rPr>
        <w:t>story</w:t>
      </w:r>
      <w:r w:rsidR="00980F17">
        <w:rPr>
          <w:rFonts w:ascii="Arial" w:hAnsi="Arial" w:cs="Arial"/>
          <w:lang w:val="en-US"/>
        </w:rPr>
        <w:t>,</w:t>
      </w:r>
      <w:r w:rsidR="000475C9">
        <w:rPr>
          <w:rFonts w:ascii="Arial" w:hAnsi="Arial" w:cs="Arial"/>
          <w:lang w:val="en-US"/>
        </w:rPr>
        <w:t xml:space="preserve"> what </w:t>
      </w:r>
      <w:r w:rsidR="00862CAC">
        <w:rPr>
          <w:rFonts w:ascii="Arial" w:hAnsi="Arial" w:cs="Arial"/>
          <w:lang w:val="en-US"/>
        </w:rPr>
        <w:t>would</w:t>
      </w:r>
      <w:r w:rsidR="000475C9">
        <w:rPr>
          <w:rFonts w:ascii="Arial" w:hAnsi="Arial" w:cs="Arial"/>
          <w:lang w:val="en-US"/>
        </w:rPr>
        <w:t xml:space="preserve"> </w:t>
      </w:r>
      <w:r w:rsidR="00980F17">
        <w:rPr>
          <w:rFonts w:ascii="Arial" w:hAnsi="Arial" w:cs="Arial"/>
          <w:lang w:val="en-US"/>
        </w:rPr>
        <w:t xml:space="preserve">it </w:t>
      </w:r>
      <w:r w:rsidR="000475C9">
        <w:rPr>
          <w:rFonts w:ascii="Arial" w:hAnsi="Arial" w:cs="Arial"/>
          <w:lang w:val="en-US"/>
        </w:rPr>
        <w:t>look like</w:t>
      </w:r>
      <w:r w:rsidR="00980F17">
        <w:rPr>
          <w:rFonts w:ascii="Arial" w:hAnsi="Arial" w:cs="Arial"/>
          <w:lang w:val="en-US"/>
        </w:rPr>
        <w:t xml:space="preserve"> tomorrow?  W</w:t>
      </w:r>
      <w:r w:rsidR="00F9317C">
        <w:rPr>
          <w:rFonts w:ascii="Arial" w:hAnsi="Arial" w:cs="Arial"/>
          <w:lang w:val="en-US"/>
        </w:rPr>
        <w:t>hen you start to dream about the future and say connection is important and oranga is important</w:t>
      </w:r>
      <w:r w:rsidR="00980F17">
        <w:rPr>
          <w:rFonts w:ascii="Arial" w:hAnsi="Arial" w:cs="Arial"/>
          <w:lang w:val="en-US"/>
        </w:rPr>
        <w:t xml:space="preserve">, what </w:t>
      </w:r>
      <w:r w:rsidR="00F9317C">
        <w:rPr>
          <w:rFonts w:ascii="Arial" w:hAnsi="Arial" w:cs="Arial"/>
          <w:lang w:val="en-US"/>
        </w:rPr>
        <w:t xml:space="preserve">are the components of those that </w:t>
      </w:r>
      <w:r w:rsidR="00F9317C">
        <w:rPr>
          <w:rFonts w:ascii="Arial" w:hAnsi="Arial" w:cs="Arial"/>
          <w:lang w:val="en-US"/>
        </w:rPr>
        <w:lastRenderedPageBreak/>
        <w:t xml:space="preserve">are </w:t>
      </w:r>
      <w:r w:rsidR="00862CAC">
        <w:rPr>
          <w:rFonts w:ascii="Arial" w:hAnsi="Arial" w:cs="Arial"/>
          <w:lang w:val="en-US"/>
        </w:rPr>
        <w:t>important?</w:t>
      </w:r>
      <w:r w:rsidR="00F9317C">
        <w:rPr>
          <w:rFonts w:ascii="Arial" w:hAnsi="Arial" w:cs="Arial"/>
          <w:lang w:val="en-US"/>
        </w:rPr>
        <w:t xml:space="preserve">  </w:t>
      </w:r>
      <w:r w:rsidR="00980F17">
        <w:rPr>
          <w:rFonts w:ascii="Arial" w:hAnsi="Arial" w:cs="Arial"/>
          <w:lang w:val="en-US"/>
        </w:rPr>
        <w:t>We</w:t>
      </w:r>
      <w:r w:rsidR="007E51D3">
        <w:rPr>
          <w:rFonts w:ascii="Arial" w:hAnsi="Arial" w:cs="Arial"/>
          <w:lang w:val="en-US"/>
        </w:rPr>
        <w:t xml:space="preserve"> can design better mechanisms </w:t>
      </w:r>
      <w:r w:rsidR="00862CAC">
        <w:rPr>
          <w:rFonts w:ascii="Arial" w:hAnsi="Arial" w:cs="Arial"/>
          <w:lang w:val="en-US"/>
        </w:rPr>
        <w:t xml:space="preserve">that accurately reflect our </w:t>
      </w:r>
      <w:r w:rsidR="00980F17">
        <w:rPr>
          <w:rFonts w:ascii="Arial" w:hAnsi="Arial" w:cs="Arial"/>
          <w:lang w:val="en-US"/>
        </w:rPr>
        <w:t>worldview and our future</w:t>
      </w:r>
      <w:r w:rsidR="00862CAC">
        <w:rPr>
          <w:rFonts w:ascii="Arial" w:hAnsi="Arial" w:cs="Arial"/>
          <w:lang w:val="en-US"/>
        </w:rPr>
        <w:t xml:space="preserve">.  </w:t>
      </w:r>
    </w:p>
    <w:p w14:paraId="3A3924B3" w14:textId="618CEFF7" w:rsidR="00862CAC" w:rsidRDefault="00862CAC" w:rsidP="00F871F4">
      <w:pPr>
        <w:pStyle w:val="Heading1"/>
        <w:spacing w:line="360" w:lineRule="auto"/>
      </w:pPr>
      <w:r>
        <w:t>DAY ONE</w:t>
      </w:r>
      <w:r w:rsidRPr="0005239B">
        <w:t xml:space="preserve"> </w:t>
      </w:r>
      <w:r w:rsidRPr="0005239B">
        <w:tab/>
      </w:r>
      <w:r>
        <w:t xml:space="preserve">Reflections from </w:t>
      </w:r>
      <w:r w:rsidR="00241E11">
        <w:t>day one</w:t>
      </w:r>
    </w:p>
    <w:p w14:paraId="76DEB463" w14:textId="7EB271BC" w:rsidR="00727F53" w:rsidRDefault="008D4954" w:rsidP="00F871F4">
      <w:pPr>
        <w:spacing w:line="360" w:lineRule="auto"/>
        <w:jc w:val="both"/>
        <w:rPr>
          <w:rFonts w:ascii="Arial" w:hAnsi="Arial" w:cs="Arial"/>
          <w:lang w:val="en-US"/>
        </w:rPr>
      </w:pPr>
      <w:r>
        <w:rPr>
          <w:rFonts w:ascii="Arial" w:hAnsi="Arial" w:cs="Arial"/>
          <w:lang w:val="en-US"/>
        </w:rPr>
        <w:t>At the end of the presentations on day one</w:t>
      </w:r>
      <w:r w:rsidR="00980F17">
        <w:rPr>
          <w:rFonts w:ascii="Arial" w:hAnsi="Arial" w:cs="Arial"/>
          <w:lang w:val="en-US"/>
        </w:rPr>
        <w:t>,</w:t>
      </w:r>
      <w:r>
        <w:rPr>
          <w:rFonts w:ascii="Arial" w:hAnsi="Arial" w:cs="Arial"/>
          <w:lang w:val="en-US"/>
        </w:rPr>
        <w:t xml:space="preserve"> people </w:t>
      </w:r>
      <w:r w:rsidR="009B0EDD">
        <w:rPr>
          <w:rFonts w:ascii="Arial" w:hAnsi="Arial" w:cs="Arial"/>
          <w:lang w:val="en-US"/>
        </w:rPr>
        <w:t xml:space="preserve">gathered in groups and reflected on the kōrero that they had heard throughout the day.  </w:t>
      </w:r>
      <w:r w:rsidR="009C7165">
        <w:rPr>
          <w:rFonts w:ascii="Arial" w:hAnsi="Arial" w:cs="Arial"/>
          <w:lang w:val="en-US"/>
        </w:rPr>
        <w:t xml:space="preserve">This section represents kōrero that </w:t>
      </w:r>
      <w:r w:rsidR="00603FB4">
        <w:rPr>
          <w:rFonts w:ascii="Arial" w:hAnsi="Arial" w:cs="Arial"/>
          <w:lang w:val="en-US"/>
        </w:rPr>
        <w:t xml:space="preserve">emerged from this session.  </w:t>
      </w:r>
    </w:p>
    <w:p w14:paraId="2C02EDF1" w14:textId="0A50ACC4" w:rsidR="00506433" w:rsidRDefault="0066169B" w:rsidP="00F871F4">
      <w:pPr>
        <w:spacing w:line="360" w:lineRule="auto"/>
        <w:jc w:val="both"/>
        <w:rPr>
          <w:rFonts w:ascii="Arial" w:hAnsi="Arial" w:cs="Arial"/>
          <w:lang w:val="en-US"/>
        </w:rPr>
      </w:pPr>
      <w:r>
        <w:rPr>
          <w:rFonts w:ascii="Arial" w:hAnsi="Arial" w:cs="Arial"/>
          <w:lang w:val="en-US"/>
        </w:rPr>
        <w:t>People appreciated the</w:t>
      </w:r>
      <w:r w:rsidR="00000F46">
        <w:rPr>
          <w:rFonts w:ascii="Arial" w:hAnsi="Arial" w:cs="Arial"/>
          <w:lang w:val="en-US"/>
        </w:rPr>
        <w:t xml:space="preserve"> opportunity to come together, </w:t>
      </w:r>
      <w:r w:rsidR="00BD237B">
        <w:rPr>
          <w:rFonts w:ascii="Arial" w:hAnsi="Arial" w:cs="Arial"/>
          <w:lang w:val="en-US"/>
        </w:rPr>
        <w:t xml:space="preserve">some </w:t>
      </w:r>
      <w:r w:rsidR="00000F46">
        <w:rPr>
          <w:rFonts w:ascii="Arial" w:hAnsi="Arial" w:cs="Arial"/>
          <w:lang w:val="en-US"/>
        </w:rPr>
        <w:t xml:space="preserve">didn’t necessarily know what </w:t>
      </w:r>
      <w:r w:rsidR="0024716C">
        <w:rPr>
          <w:rFonts w:ascii="Arial" w:hAnsi="Arial" w:cs="Arial"/>
          <w:lang w:val="en-US"/>
        </w:rPr>
        <w:t xml:space="preserve">a Waka Pakoko </w:t>
      </w:r>
      <w:r w:rsidR="00BD237B">
        <w:rPr>
          <w:rFonts w:ascii="Arial" w:hAnsi="Arial" w:cs="Arial"/>
          <w:lang w:val="en-US"/>
        </w:rPr>
        <w:t>was</w:t>
      </w:r>
      <w:r w:rsidR="00CC6189">
        <w:rPr>
          <w:rFonts w:ascii="Arial" w:hAnsi="Arial" w:cs="Arial"/>
          <w:lang w:val="en-US"/>
        </w:rPr>
        <w:t>,</w:t>
      </w:r>
      <w:r w:rsidR="00BD237B">
        <w:rPr>
          <w:rFonts w:ascii="Arial" w:hAnsi="Arial" w:cs="Arial"/>
          <w:lang w:val="en-US"/>
        </w:rPr>
        <w:t xml:space="preserve"> </w:t>
      </w:r>
      <w:r w:rsidR="00D74012">
        <w:rPr>
          <w:rFonts w:ascii="Arial" w:hAnsi="Arial" w:cs="Arial"/>
          <w:lang w:val="en-US"/>
        </w:rPr>
        <w:t>or what to expect from the hui</w:t>
      </w:r>
      <w:r w:rsidR="00CC6189">
        <w:rPr>
          <w:rFonts w:ascii="Arial" w:hAnsi="Arial" w:cs="Arial"/>
          <w:lang w:val="en-US"/>
        </w:rPr>
        <w:t>,</w:t>
      </w:r>
      <w:r w:rsidR="00D74012">
        <w:rPr>
          <w:rFonts w:ascii="Arial" w:hAnsi="Arial" w:cs="Arial"/>
          <w:lang w:val="en-US"/>
        </w:rPr>
        <w:t xml:space="preserve"> but they were glad </w:t>
      </w:r>
      <w:r w:rsidR="00BD237B">
        <w:rPr>
          <w:rFonts w:ascii="Arial" w:hAnsi="Arial" w:cs="Arial"/>
          <w:lang w:val="en-US"/>
        </w:rPr>
        <w:t xml:space="preserve">that </w:t>
      </w:r>
      <w:r w:rsidR="00D74012">
        <w:rPr>
          <w:rFonts w:ascii="Arial" w:hAnsi="Arial" w:cs="Arial"/>
          <w:lang w:val="en-US"/>
        </w:rPr>
        <w:t xml:space="preserve">they came.  </w:t>
      </w:r>
      <w:r w:rsidR="00E25E5D">
        <w:rPr>
          <w:rFonts w:ascii="Arial" w:hAnsi="Arial" w:cs="Arial"/>
          <w:lang w:val="en-US"/>
        </w:rPr>
        <w:t xml:space="preserve">They enjoyed the range and depth of presentations on the day, the </w:t>
      </w:r>
      <w:r w:rsidR="00F32EA2">
        <w:rPr>
          <w:rFonts w:ascii="Arial" w:hAnsi="Arial" w:cs="Arial"/>
          <w:lang w:val="en-US"/>
        </w:rPr>
        <w:t>strength</w:t>
      </w:r>
      <w:r w:rsidR="00BD237B">
        <w:rPr>
          <w:rFonts w:ascii="Arial" w:hAnsi="Arial" w:cs="Arial"/>
          <w:lang w:val="en-US"/>
        </w:rPr>
        <w:t xml:space="preserve">, the challenge, </w:t>
      </w:r>
      <w:r w:rsidR="00FC0247">
        <w:rPr>
          <w:rFonts w:ascii="Arial" w:hAnsi="Arial" w:cs="Arial"/>
          <w:lang w:val="en-US"/>
        </w:rPr>
        <w:t xml:space="preserve">the passion, </w:t>
      </w:r>
      <w:r w:rsidR="00BD237B">
        <w:rPr>
          <w:rFonts w:ascii="Arial" w:hAnsi="Arial" w:cs="Arial"/>
          <w:lang w:val="en-US"/>
        </w:rPr>
        <w:t xml:space="preserve">the inspiration and new knowledge and insights gained.  </w:t>
      </w:r>
      <w:r w:rsidR="0024716C">
        <w:rPr>
          <w:rFonts w:ascii="Arial" w:hAnsi="Arial" w:cs="Arial"/>
          <w:lang w:val="en-US"/>
        </w:rPr>
        <w:t xml:space="preserve"> </w:t>
      </w:r>
    </w:p>
    <w:p w14:paraId="55625486" w14:textId="1B4761CE" w:rsidR="00603FB4" w:rsidRDefault="00506433" w:rsidP="00F871F4">
      <w:pPr>
        <w:spacing w:line="360" w:lineRule="auto"/>
        <w:jc w:val="both"/>
        <w:rPr>
          <w:rFonts w:ascii="Arial" w:hAnsi="Arial" w:cs="Arial"/>
          <w:lang w:val="en-US"/>
        </w:rPr>
      </w:pPr>
      <w:r>
        <w:rPr>
          <w:rFonts w:ascii="Arial" w:hAnsi="Arial" w:cs="Arial"/>
          <w:lang w:val="en-US"/>
        </w:rPr>
        <w:t>The statistics were sobering and raised many questions for people</w:t>
      </w:r>
      <w:r w:rsidR="00CC6189">
        <w:rPr>
          <w:rFonts w:ascii="Arial" w:hAnsi="Arial" w:cs="Arial"/>
          <w:lang w:val="en-US"/>
        </w:rPr>
        <w:t>. S</w:t>
      </w:r>
      <w:r>
        <w:rPr>
          <w:rFonts w:ascii="Arial" w:hAnsi="Arial" w:cs="Arial"/>
          <w:lang w:val="en-US"/>
        </w:rPr>
        <w:t xml:space="preserve">ome </w:t>
      </w:r>
      <w:r w:rsidR="00CC6189">
        <w:rPr>
          <w:rFonts w:ascii="Arial" w:hAnsi="Arial" w:cs="Arial"/>
          <w:lang w:val="en-US"/>
        </w:rPr>
        <w:t xml:space="preserve">needed time to </w:t>
      </w:r>
      <w:r>
        <w:rPr>
          <w:rFonts w:ascii="Arial" w:hAnsi="Arial" w:cs="Arial"/>
          <w:lang w:val="en-US"/>
        </w:rPr>
        <w:t>reflect</w:t>
      </w:r>
      <w:r w:rsidR="00CC6189">
        <w:rPr>
          <w:rFonts w:ascii="Arial" w:hAnsi="Arial" w:cs="Arial"/>
          <w:lang w:val="en-US"/>
        </w:rPr>
        <w:t xml:space="preserve"> and understand all of the information and data that was presented</w:t>
      </w:r>
      <w:r w:rsidR="00C64C22">
        <w:rPr>
          <w:rFonts w:ascii="Arial" w:hAnsi="Arial" w:cs="Arial"/>
          <w:lang w:val="en-US"/>
        </w:rPr>
        <w:t xml:space="preserve">.   </w:t>
      </w:r>
    </w:p>
    <w:p w14:paraId="710ED5E3" w14:textId="1E43FCBB" w:rsidR="00CC3099" w:rsidRPr="0046159B" w:rsidRDefault="0000098E" w:rsidP="007E5E97">
      <w:pPr>
        <w:spacing w:line="360" w:lineRule="auto"/>
        <w:rPr>
          <w:rFonts w:ascii="Arial" w:hAnsi="Arial" w:cs="Arial"/>
          <w:lang w:val="en-US"/>
        </w:rPr>
      </w:pPr>
      <w:r>
        <w:rPr>
          <w:rFonts w:ascii="Arial" w:hAnsi="Arial" w:cs="Arial"/>
          <w:lang w:val="en-US"/>
        </w:rPr>
        <w:t>The presentations engendered many questions</w:t>
      </w:r>
      <w:r w:rsidR="00CC6189">
        <w:rPr>
          <w:rFonts w:ascii="Arial" w:hAnsi="Arial" w:cs="Arial"/>
          <w:lang w:val="en-US"/>
        </w:rPr>
        <w:t xml:space="preserve"> and </w:t>
      </w:r>
      <w:r w:rsidR="001C55A5">
        <w:rPr>
          <w:rFonts w:ascii="Arial" w:hAnsi="Arial" w:cs="Arial"/>
          <w:lang w:val="en-US"/>
        </w:rPr>
        <w:t>statements</w:t>
      </w:r>
      <w:r>
        <w:rPr>
          <w:rFonts w:ascii="Arial" w:hAnsi="Arial" w:cs="Arial"/>
          <w:lang w:val="en-US"/>
        </w:rPr>
        <w:t xml:space="preserve"> </w:t>
      </w:r>
      <w:r w:rsidR="00CC6189">
        <w:rPr>
          <w:rFonts w:ascii="Arial" w:hAnsi="Arial" w:cs="Arial"/>
          <w:lang w:val="en-US"/>
        </w:rPr>
        <w:t>from people.</w:t>
      </w:r>
      <w:r w:rsidR="00D15480">
        <w:rPr>
          <w:rFonts w:ascii="Arial" w:hAnsi="Arial" w:cs="Arial"/>
          <w:lang w:val="en-US"/>
        </w:rPr>
        <w:t xml:space="preserve">  </w:t>
      </w:r>
      <w:r w:rsidR="001C55A5">
        <w:rPr>
          <w:rFonts w:ascii="Arial" w:hAnsi="Arial" w:cs="Arial"/>
          <w:lang w:val="en-US"/>
        </w:rPr>
        <w:t>H</w:t>
      </w:r>
      <w:r w:rsidR="0046159B">
        <w:rPr>
          <w:rFonts w:ascii="Arial" w:hAnsi="Arial" w:cs="Arial"/>
          <w:lang w:val="en-US"/>
        </w:rPr>
        <w:t>ow do we</w:t>
      </w:r>
      <w:r w:rsidR="00D15480">
        <w:rPr>
          <w:rFonts w:ascii="Arial" w:hAnsi="Arial" w:cs="Arial"/>
          <w:lang w:val="en-US"/>
        </w:rPr>
        <w:t>:</w:t>
      </w:r>
    </w:p>
    <w:p w14:paraId="21FE1202" w14:textId="70B6AF67" w:rsidR="00727F53" w:rsidRDefault="00890D9D" w:rsidP="004A5D33">
      <w:pPr>
        <w:pStyle w:val="ListParagraph"/>
        <w:numPr>
          <w:ilvl w:val="0"/>
          <w:numId w:val="22"/>
        </w:numPr>
        <w:spacing w:line="360" w:lineRule="auto"/>
        <w:rPr>
          <w:rFonts w:ascii="Arial" w:hAnsi="Arial" w:cs="Arial"/>
          <w:lang w:val="en-US"/>
        </w:rPr>
      </w:pPr>
      <w:r>
        <w:rPr>
          <w:rFonts w:ascii="Arial" w:hAnsi="Arial" w:cs="Arial"/>
          <w:lang w:val="en-US"/>
        </w:rPr>
        <w:t>c</w:t>
      </w:r>
      <w:r w:rsidR="007D6956">
        <w:rPr>
          <w:rFonts w:ascii="Arial" w:hAnsi="Arial" w:cs="Arial"/>
          <w:lang w:val="en-US"/>
        </w:rPr>
        <w:t>ontribute into a space that enables wellbeing</w:t>
      </w:r>
      <w:r w:rsidR="00D15480">
        <w:rPr>
          <w:rFonts w:ascii="Arial" w:hAnsi="Arial" w:cs="Arial"/>
          <w:lang w:val="en-US"/>
        </w:rPr>
        <w:t>?</w:t>
      </w:r>
    </w:p>
    <w:p w14:paraId="5D7FEB5C" w14:textId="379DA602" w:rsidR="00890D9D" w:rsidRDefault="00D15480" w:rsidP="004A5D33">
      <w:pPr>
        <w:pStyle w:val="ListParagraph"/>
        <w:numPr>
          <w:ilvl w:val="0"/>
          <w:numId w:val="22"/>
        </w:numPr>
        <w:spacing w:line="360" w:lineRule="auto"/>
        <w:rPr>
          <w:rFonts w:ascii="Arial" w:hAnsi="Arial" w:cs="Arial"/>
          <w:lang w:val="en-US"/>
        </w:rPr>
      </w:pPr>
      <w:r>
        <w:rPr>
          <w:rFonts w:ascii="Arial" w:hAnsi="Arial" w:cs="Arial"/>
          <w:lang w:val="en-US"/>
        </w:rPr>
        <w:t>B</w:t>
      </w:r>
      <w:r w:rsidR="00890D9D">
        <w:rPr>
          <w:rFonts w:ascii="Arial" w:hAnsi="Arial" w:cs="Arial"/>
          <w:lang w:val="en-US"/>
        </w:rPr>
        <w:t xml:space="preserve">uild succession planning </w:t>
      </w:r>
      <w:r>
        <w:rPr>
          <w:rFonts w:ascii="Arial" w:hAnsi="Arial" w:cs="Arial"/>
          <w:lang w:val="en-US"/>
        </w:rPr>
        <w:t xml:space="preserve">for the next </w:t>
      </w:r>
      <w:r w:rsidR="00890D9D">
        <w:rPr>
          <w:rFonts w:ascii="Arial" w:hAnsi="Arial" w:cs="Arial"/>
          <w:lang w:val="en-US"/>
        </w:rPr>
        <w:t>20, 40, 100 years</w:t>
      </w:r>
      <w:r>
        <w:rPr>
          <w:rFonts w:ascii="Arial" w:hAnsi="Arial" w:cs="Arial"/>
          <w:lang w:val="en-US"/>
        </w:rPr>
        <w:t>?</w:t>
      </w:r>
    </w:p>
    <w:p w14:paraId="0DA98068" w14:textId="7310E3DC" w:rsidR="00890D9D" w:rsidRDefault="00C77CD4" w:rsidP="004A5D33">
      <w:pPr>
        <w:pStyle w:val="ListParagraph"/>
        <w:numPr>
          <w:ilvl w:val="0"/>
          <w:numId w:val="22"/>
        </w:numPr>
        <w:spacing w:line="360" w:lineRule="auto"/>
        <w:rPr>
          <w:rFonts w:ascii="Arial" w:hAnsi="Arial" w:cs="Arial"/>
          <w:lang w:val="en-US"/>
        </w:rPr>
      </w:pPr>
      <w:r>
        <w:rPr>
          <w:rFonts w:ascii="Arial" w:hAnsi="Arial" w:cs="Arial"/>
          <w:lang w:val="en-US"/>
        </w:rPr>
        <w:t>dictate terms of engagement</w:t>
      </w:r>
      <w:r w:rsidR="00D15480">
        <w:rPr>
          <w:rFonts w:ascii="Arial" w:hAnsi="Arial" w:cs="Arial"/>
          <w:lang w:val="en-US"/>
        </w:rPr>
        <w:t xml:space="preserve"> with Government agencies and others?</w:t>
      </w:r>
    </w:p>
    <w:p w14:paraId="1E97D450" w14:textId="36C6C0F0" w:rsidR="00C77CD4" w:rsidRDefault="00C77CD4" w:rsidP="004A5D33">
      <w:pPr>
        <w:pStyle w:val="ListParagraph"/>
        <w:numPr>
          <w:ilvl w:val="0"/>
          <w:numId w:val="22"/>
        </w:numPr>
        <w:spacing w:line="360" w:lineRule="auto"/>
        <w:rPr>
          <w:rFonts w:ascii="Arial" w:hAnsi="Arial" w:cs="Arial"/>
          <w:lang w:val="en-US"/>
        </w:rPr>
      </w:pPr>
      <w:r>
        <w:rPr>
          <w:rFonts w:ascii="Arial" w:hAnsi="Arial" w:cs="Arial"/>
          <w:lang w:val="en-US"/>
        </w:rPr>
        <w:t xml:space="preserve">show </w:t>
      </w:r>
      <w:r w:rsidR="00D15480">
        <w:rPr>
          <w:rFonts w:ascii="Arial" w:hAnsi="Arial" w:cs="Arial"/>
          <w:lang w:val="en-US"/>
        </w:rPr>
        <w:t xml:space="preserve">and share the kōrero from He Waka Pakoko with </w:t>
      </w:r>
      <w:r>
        <w:rPr>
          <w:rFonts w:ascii="Arial" w:hAnsi="Arial" w:cs="Arial"/>
          <w:lang w:val="en-US"/>
        </w:rPr>
        <w:t xml:space="preserve">others </w:t>
      </w:r>
      <w:r w:rsidR="00D15480">
        <w:rPr>
          <w:rFonts w:ascii="Arial" w:hAnsi="Arial" w:cs="Arial"/>
          <w:lang w:val="en-US"/>
        </w:rPr>
        <w:t xml:space="preserve">who </w:t>
      </w:r>
      <w:r>
        <w:rPr>
          <w:rFonts w:ascii="Arial" w:hAnsi="Arial" w:cs="Arial"/>
          <w:lang w:val="en-US"/>
        </w:rPr>
        <w:t>are disconnected</w:t>
      </w:r>
      <w:r w:rsidR="00D15480">
        <w:rPr>
          <w:rFonts w:ascii="Arial" w:hAnsi="Arial" w:cs="Arial"/>
          <w:lang w:val="en-US"/>
        </w:rPr>
        <w:t>?</w:t>
      </w:r>
    </w:p>
    <w:p w14:paraId="2FAB17DF" w14:textId="5D7622D5" w:rsidR="00C77CD4" w:rsidRDefault="00B45D5A" w:rsidP="004A5D33">
      <w:pPr>
        <w:pStyle w:val="ListParagraph"/>
        <w:numPr>
          <w:ilvl w:val="0"/>
          <w:numId w:val="22"/>
        </w:numPr>
        <w:spacing w:line="360" w:lineRule="auto"/>
        <w:rPr>
          <w:rFonts w:ascii="Arial" w:hAnsi="Arial" w:cs="Arial"/>
          <w:lang w:val="en-US"/>
        </w:rPr>
      </w:pPr>
      <w:r>
        <w:rPr>
          <w:rFonts w:ascii="Arial" w:hAnsi="Arial" w:cs="Arial"/>
          <w:lang w:val="en-US"/>
        </w:rPr>
        <w:t xml:space="preserve">transition this </w:t>
      </w:r>
      <w:r w:rsidR="00D15480">
        <w:rPr>
          <w:rFonts w:ascii="Arial" w:hAnsi="Arial" w:cs="Arial"/>
          <w:lang w:val="en-US"/>
        </w:rPr>
        <w:t xml:space="preserve">kaupapa </w:t>
      </w:r>
      <w:r>
        <w:rPr>
          <w:rFonts w:ascii="Arial" w:hAnsi="Arial" w:cs="Arial"/>
          <w:lang w:val="en-US"/>
        </w:rPr>
        <w:t>into a lived reality</w:t>
      </w:r>
      <w:r w:rsidR="00D15480">
        <w:rPr>
          <w:rFonts w:ascii="Arial" w:hAnsi="Arial" w:cs="Arial"/>
          <w:lang w:val="en-US"/>
        </w:rPr>
        <w:t>?</w:t>
      </w:r>
    </w:p>
    <w:p w14:paraId="5D7069F8" w14:textId="18231BED" w:rsidR="00B45D5A" w:rsidRDefault="00B45D5A" w:rsidP="004A5D33">
      <w:pPr>
        <w:pStyle w:val="ListParagraph"/>
        <w:numPr>
          <w:ilvl w:val="0"/>
          <w:numId w:val="22"/>
        </w:numPr>
        <w:spacing w:line="360" w:lineRule="auto"/>
        <w:rPr>
          <w:rFonts w:ascii="Arial" w:hAnsi="Arial" w:cs="Arial"/>
          <w:lang w:val="en-US"/>
        </w:rPr>
      </w:pPr>
      <w:r>
        <w:rPr>
          <w:rFonts w:ascii="Arial" w:hAnsi="Arial" w:cs="Arial"/>
          <w:lang w:val="en-US"/>
        </w:rPr>
        <w:t>give back to the Awa</w:t>
      </w:r>
      <w:r w:rsidR="00D15480">
        <w:rPr>
          <w:rFonts w:ascii="Arial" w:hAnsi="Arial" w:cs="Arial"/>
          <w:lang w:val="en-US"/>
        </w:rPr>
        <w:t>?</w:t>
      </w:r>
    </w:p>
    <w:p w14:paraId="60212368" w14:textId="15F2FEB5" w:rsidR="00B45D5A" w:rsidRDefault="00B45D5A" w:rsidP="004A5D33">
      <w:pPr>
        <w:pStyle w:val="ListParagraph"/>
        <w:numPr>
          <w:ilvl w:val="0"/>
          <w:numId w:val="22"/>
        </w:numPr>
        <w:spacing w:line="360" w:lineRule="auto"/>
        <w:rPr>
          <w:rFonts w:ascii="Arial" w:hAnsi="Arial" w:cs="Arial"/>
          <w:lang w:val="en-US"/>
        </w:rPr>
      </w:pPr>
      <w:r>
        <w:rPr>
          <w:rFonts w:ascii="Arial" w:hAnsi="Arial" w:cs="Arial"/>
          <w:lang w:val="en-US"/>
        </w:rPr>
        <w:t>contribute from afar</w:t>
      </w:r>
      <w:r w:rsidR="00D15480">
        <w:rPr>
          <w:rFonts w:ascii="Arial" w:hAnsi="Arial" w:cs="Arial"/>
          <w:lang w:val="en-US"/>
        </w:rPr>
        <w:t>?</w:t>
      </w:r>
    </w:p>
    <w:p w14:paraId="2E7D98AE" w14:textId="262234A8" w:rsidR="00D239B3" w:rsidRDefault="00D239B3" w:rsidP="004A5D33">
      <w:pPr>
        <w:pStyle w:val="ListParagraph"/>
        <w:numPr>
          <w:ilvl w:val="0"/>
          <w:numId w:val="22"/>
        </w:numPr>
        <w:spacing w:line="360" w:lineRule="auto"/>
        <w:rPr>
          <w:rFonts w:ascii="Arial" w:hAnsi="Arial" w:cs="Arial"/>
          <w:lang w:val="en-US"/>
        </w:rPr>
      </w:pPr>
      <w:r>
        <w:rPr>
          <w:rFonts w:ascii="Arial" w:hAnsi="Arial" w:cs="Arial"/>
          <w:lang w:val="en-US"/>
        </w:rPr>
        <w:t>do it how we want to do it</w:t>
      </w:r>
      <w:r w:rsidR="00D15480">
        <w:rPr>
          <w:rFonts w:ascii="Arial" w:hAnsi="Arial" w:cs="Arial"/>
          <w:lang w:val="en-US"/>
        </w:rPr>
        <w:t>?</w:t>
      </w:r>
    </w:p>
    <w:p w14:paraId="4F9E04B6" w14:textId="094ACEC7" w:rsidR="00593227" w:rsidRDefault="00593227" w:rsidP="004A5D33">
      <w:pPr>
        <w:pStyle w:val="ListParagraph"/>
        <w:numPr>
          <w:ilvl w:val="0"/>
          <w:numId w:val="22"/>
        </w:numPr>
        <w:spacing w:line="360" w:lineRule="auto"/>
        <w:rPr>
          <w:rFonts w:ascii="Arial" w:hAnsi="Arial" w:cs="Arial"/>
          <w:lang w:val="en-US"/>
        </w:rPr>
      </w:pPr>
      <w:r>
        <w:rPr>
          <w:rFonts w:ascii="Arial" w:hAnsi="Arial" w:cs="Arial"/>
          <w:lang w:val="en-US"/>
        </w:rPr>
        <w:t>do it right</w:t>
      </w:r>
      <w:r w:rsidR="00D15480">
        <w:rPr>
          <w:rFonts w:ascii="Arial" w:hAnsi="Arial" w:cs="Arial"/>
          <w:lang w:val="en-US"/>
        </w:rPr>
        <w:t>?</w:t>
      </w:r>
    </w:p>
    <w:p w14:paraId="7A74FAE0" w14:textId="01E495D4" w:rsidR="00593227" w:rsidRDefault="000011A3" w:rsidP="00F871F4">
      <w:pPr>
        <w:spacing w:after="0" w:line="360" w:lineRule="auto"/>
        <w:rPr>
          <w:rFonts w:ascii="Arial" w:hAnsi="Arial" w:cs="Arial"/>
          <w:lang w:val="en-US"/>
        </w:rPr>
      </w:pPr>
      <w:r>
        <w:rPr>
          <w:rFonts w:ascii="Arial" w:hAnsi="Arial" w:cs="Arial"/>
          <w:lang w:val="en-US"/>
        </w:rPr>
        <w:t>We</w:t>
      </w:r>
      <w:r w:rsidR="00D15480">
        <w:rPr>
          <w:rFonts w:ascii="Arial" w:hAnsi="Arial" w:cs="Arial"/>
          <w:lang w:val="en-US"/>
        </w:rPr>
        <w:t>:</w:t>
      </w:r>
    </w:p>
    <w:p w14:paraId="48A86951" w14:textId="41E08572" w:rsidR="000011A3" w:rsidRDefault="000011A3" w:rsidP="004A5D33">
      <w:pPr>
        <w:pStyle w:val="ListParagraph"/>
        <w:numPr>
          <w:ilvl w:val="0"/>
          <w:numId w:val="23"/>
        </w:numPr>
        <w:spacing w:line="360" w:lineRule="auto"/>
        <w:rPr>
          <w:rFonts w:ascii="Arial" w:hAnsi="Arial" w:cs="Arial"/>
          <w:lang w:val="en-US"/>
        </w:rPr>
      </w:pPr>
      <w:r>
        <w:rPr>
          <w:rFonts w:ascii="Arial" w:hAnsi="Arial" w:cs="Arial"/>
          <w:lang w:val="en-US"/>
        </w:rPr>
        <w:t>can actually affect our realities</w:t>
      </w:r>
      <w:r w:rsidR="00D15480">
        <w:rPr>
          <w:rFonts w:ascii="Arial" w:hAnsi="Arial" w:cs="Arial"/>
          <w:lang w:val="en-US"/>
        </w:rPr>
        <w:t>;</w:t>
      </w:r>
    </w:p>
    <w:p w14:paraId="58C28CC8" w14:textId="5D6C39CF" w:rsidR="000011A3" w:rsidRDefault="001227B6" w:rsidP="004A5D33">
      <w:pPr>
        <w:pStyle w:val="ListParagraph"/>
        <w:numPr>
          <w:ilvl w:val="0"/>
          <w:numId w:val="23"/>
        </w:numPr>
        <w:spacing w:line="360" w:lineRule="auto"/>
        <w:rPr>
          <w:rFonts w:ascii="Arial" w:hAnsi="Arial" w:cs="Arial"/>
          <w:lang w:val="en-US"/>
        </w:rPr>
      </w:pPr>
      <w:r>
        <w:rPr>
          <w:rFonts w:ascii="Arial" w:hAnsi="Arial" w:cs="Arial"/>
          <w:lang w:val="en-US"/>
        </w:rPr>
        <w:t>cannot be doing the same thing</w:t>
      </w:r>
      <w:r w:rsidR="00D15480">
        <w:rPr>
          <w:rFonts w:ascii="Arial" w:hAnsi="Arial" w:cs="Arial"/>
          <w:lang w:val="en-US"/>
        </w:rPr>
        <w:t>;</w:t>
      </w:r>
    </w:p>
    <w:p w14:paraId="32543F99" w14:textId="1BF29A69" w:rsidR="001227B6" w:rsidRDefault="001227B6" w:rsidP="004A5D33">
      <w:pPr>
        <w:pStyle w:val="ListParagraph"/>
        <w:numPr>
          <w:ilvl w:val="0"/>
          <w:numId w:val="23"/>
        </w:numPr>
        <w:spacing w:line="360" w:lineRule="auto"/>
        <w:rPr>
          <w:rFonts w:ascii="Arial" w:hAnsi="Arial" w:cs="Arial"/>
          <w:lang w:val="en-US"/>
        </w:rPr>
      </w:pPr>
      <w:r>
        <w:rPr>
          <w:rFonts w:ascii="Arial" w:hAnsi="Arial" w:cs="Arial"/>
          <w:lang w:val="en-US"/>
        </w:rPr>
        <w:t>cannot do it alone, we need to trust ourselves</w:t>
      </w:r>
      <w:r w:rsidR="00D15480">
        <w:rPr>
          <w:rFonts w:ascii="Arial" w:hAnsi="Arial" w:cs="Arial"/>
          <w:lang w:val="en-US"/>
        </w:rPr>
        <w:t>;</w:t>
      </w:r>
    </w:p>
    <w:p w14:paraId="307A7D9F" w14:textId="451A6A50" w:rsidR="00E541B9" w:rsidRDefault="00E541B9" w:rsidP="004A5D33">
      <w:pPr>
        <w:pStyle w:val="ListParagraph"/>
        <w:numPr>
          <w:ilvl w:val="0"/>
          <w:numId w:val="23"/>
        </w:numPr>
        <w:spacing w:line="360" w:lineRule="auto"/>
        <w:rPr>
          <w:rFonts w:ascii="Arial" w:hAnsi="Arial" w:cs="Arial"/>
          <w:lang w:val="en-US"/>
        </w:rPr>
      </w:pPr>
      <w:r>
        <w:rPr>
          <w:rFonts w:ascii="Arial" w:hAnsi="Arial" w:cs="Arial"/>
          <w:lang w:val="en-US"/>
        </w:rPr>
        <w:t>know our capabilities</w:t>
      </w:r>
      <w:r w:rsidR="00D15480">
        <w:rPr>
          <w:rFonts w:ascii="Arial" w:hAnsi="Arial" w:cs="Arial"/>
          <w:lang w:val="en-US"/>
        </w:rPr>
        <w:t>;</w:t>
      </w:r>
    </w:p>
    <w:p w14:paraId="13A11FB7" w14:textId="3496B33A" w:rsidR="00E541B9" w:rsidRDefault="00E541B9" w:rsidP="004A5D33">
      <w:pPr>
        <w:pStyle w:val="ListParagraph"/>
        <w:numPr>
          <w:ilvl w:val="0"/>
          <w:numId w:val="23"/>
        </w:numPr>
        <w:spacing w:line="360" w:lineRule="auto"/>
        <w:rPr>
          <w:rFonts w:ascii="Arial" w:hAnsi="Arial" w:cs="Arial"/>
          <w:lang w:val="en-US"/>
        </w:rPr>
      </w:pPr>
      <w:r>
        <w:rPr>
          <w:rFonts w:ascii="Arial" w:hAnsi="Arial" w:cs="Arial"/>
          <w:lang w:val="en-US"/>
        </w:rPr>
        <w:t>have some incredible people who do a lot of mahi for us</w:t>
      </w:r>
      <w:r w:rsidR="00D15480">
        <w:rPr>
          <w:rFonts w:ascii="Arial" w:hAnsi="Arial" w:cs="Arial"/>
          <w:lang w:val="en-US"/>
        </w:rPr>
        <w:t>:</w:t>
      </w:r>
      <w:r>
        <w:rPr>
          <w:rFonts w:ascii="Arial" w:hAnsi="Arial" w:cs="Arial"/>
          <w:lang w:val="en-US"/>
        </w:rPr>
        <w:t xml:space="preserve"> how do we look after them</w:t>
      </w:r>
      <w:r w:rsidR="00D15480">
        <w:rPr>
          <w:rFonts w:ascii="Arial" w:hAnsi="Arial" w:cs="Arial"/>
          <w:lang w:val="en-US"/>
        </w:rPr>
        <w:t>?;</w:t>
      </w:r>
    </w:p>
    <w:p w14:paraId="70636A60" w14:textId="39548E67" w:rsidR="00512AB6" w:rsidRDefault="00CB3506" w:rsidP="004A5D33">
      <w:pPr>
        <w:pStyle w:val="ListParagraph"/>
        <w:numPr>
          <w:ilvl w:val="0"/>
          <w:numId w:val="23"/>
        </w:numPr>
        <w:spacing w:line="360" w:lineRule="auto"/>
        <w:rPr>
          <w:rFonts w:ascii="Arial" w:hAnsi="Arial" w:cs="Arial"/>
          <w:lang w:val="en-US"/>
        </w:rPr>
      </w:pPr>
      <w:r>
        <w:rPr>
          <w:rFonts w:ascii="Arial" w:hAnsi="Arial" w:cs="Arial"/>
          <w:lang w:val="en-US"/>
        </w:rPr>
        <w:t>need to</w:t>
      </w:r>
      <w:r w:rsidR="001F45C9">
        <w:rPr>
          <w:rFonts w:ascii="Arial" w:hAnsi="Arial" w:cs="Arial"/>
          <w:lang w:val="en-US"/>
        </w:rPr>
        <w:t xml:space="preserve"> </w:t>
      </w:r>
      <w:r w:rsidR="00CC6189">
        <w:rPr>
          <w:rFonts w:ascii="Arial" w:hAnsi="Arial" w:cs="Arial"/>
          <w:lang w:val="en-US"/>
        </w:rPr>
        <w:t>do things</w:t>
      </w:r>
      <w:r>
        <w:rPr>
          <w:rFonts w:ascii="Arial" w:hAnsi="Arial" w:cs="Arial"/>
          <w:lang w:val="en-US"/>
        </w:rPr>
        <w:t xml:space="preserve"> better together,</w:t>
      </w:r>
      <w:r w:rsidR="001F45C9">
        <w:rPr>
          <w:rFonts w:ascii="Arial" w:hAnsi="Arial" w:cs="Arial"/>
          <w:lang w:val="en-US"/>
        </w:rPr>
        <w:t xml:space="preserve"> act, step up, read the ratification book again, </w:t>
      </w:r>
      <w:r w:rsidR="00512AB6">
        <w:rPr>
          <w:rFonts w:ascii="Arial" w:hAnsi="Arial" w:cs="Arial"/>
          <w:lang w:val="en-US"/>
        </w:rPr>
        <w:t>take responsibility, talk to each other</w:t>
      </w:r>
      <w:r w:rsidR="00D15480">
        <w:rPr>
          <w:rFonts w:ascii="Arial" w:hAnsi="Arial" w:cs="Arial"/>
          <w:lang w:val="en-US"/>
        </w:rPr>
        <w:t>;</w:t>
      </w:r>
    </w:p>
    <w:p w14:paraId="38DB6C36" w14:textId="21CE76A3" w:rsidR="00512AB6" w:rsidRDefault="00512AB6" w:rsidP="004A5D33">
      <w:pPr>
        <w:pStyle w:val="ListParagraph"/>
        <w:numPr>
          <w:ilvl w:val="0"/>
          <w:numId w:val="23"/>
        </w:numPr>
        <w:spacing w:line="360" w:lineRule="auto"/>
        <w:rPr>
          <w:rFonts w:ascii="Arial" w:hAnsi="Arial" w:cs="Arial"/>
          <w:lang w:val="en-US"/>
        </w:rPr>
      </w:pPr>
      <w:r>
        <w:rPr>
          <w:rFonts w:ascii="Arial" w:hAnsi="Arial" w:cs="Arial"/>
          <w:lang w:val="en-US"/>
        </w:rPr>
        <w:t>rely on the same people</w:t>
      </w:r>
      <w:r w:rsidR="00D15480">
        <w:rPr>
          <w:rFonts w:ascii="Arial" w:hAnsi="Arial" w:cs="Arial"/>
          <w:lang w:val="en-US"/>
        </w:rPr>
        <w:t>; and</w:t>
      </w:r>
    </w:p>
    <w:p w14:paraId="199E95EE" w14:textId="51E43C93" w:rsidR="001C55A5" w:rsidRDefault="00D15480" w:rsidP="004A5D33">
      <w:pPr>
        <w:pStyle w:val="ListParagraph"/>
        <w:numPr>
          <w:ilvl w:val="0"/>
          <w:numId w:val="23"/>
        </w:numPr>
        <w:spacing w:line="360" w:lineRule="auto"/>
        <w:rPr>
          <w:rFonts w:ascii="Arial" w:hAnsi="Arial" w:cs="Arial"/>
          <w:lang w:val="en-US"/>
        </w:rPr>
      </w:pPr>
      <w:r>
        <w:rPr>
          <w:rFonts w:ascii="Arial" w:hAnsi="Arial" w:cs="Arial"/>
          <w:lang w:val="en-US"/>
        </w:rPr>
        <w:lastRenderedPageBreak/>
        <w:t xml:space="preserve">need to </w:t>
      </w:r>
      <w:r w:rsidR="00512AB6">
        <w:rPr>
          <w:rFonts w:ascii="Arial" w:hAnsi="Arial" w:cs="Arial"/>
          <w:lang w:val="en-US"/>
        </w:rPr>
        <w:t xml:space="preserve">be empowered to do </w:t>
      </w:r>
      <w:r w:rsidR="000F59D5">
        <w:rPr>
          <w:rFonts w:ascii="Arial" w:hAnsi="Arial" w:cs="Arial"/>
          <w:lang w:val="en-US"/>
        </w:rPr>
        <w:t>things</w:t>
      </w:r>
      <w:r>
        <w:rPr>
          <w:rFonts w:ascii="Arial" w:hAnsi="Arial" w:cs="Arial"/>
          <w:lang w:val="en-US"/>
        </w:rPr>
        <w:t>.</w:t>
      </w:r>
      <w:r w:rsidR="000F59D5">
        <w:rPr>
          <w:rFonts w:ascii="Arial" w:hAnsi="Arial" w:cs="Arial"/>
          <w:lang w:val="en-US"/>
        </w:rPr>
        <w:t xml:space="preserve"> </w:t>
      </w:r>
    </w:p>
    <w:p w14:paraId="50CDC09A" w14:textId="7BE7DB96" w:rsidR="001C55A5" w:rsidRDefault="001C55A5" w:rsidP="00F871F4">
      <w:pPr>
        <w:spacing w:after="0" w:line="360" w:lineRule="auto"/>
        <w:rPr>
          <w:rFonts w:ascii="Arial" w:hAnsi="Arial" w:cs="Arial"/>
          <w:lang w:val="en-US"/>
        </w:rPr>
      </w:pPr>
      <w:r>
        <w:rPr>
          <w:rFonts w:ascii="Arial" w:hAnsi="Arial" w:cs="Arial"/>
          <w:lang w:val="en-US"/>
        </w:rPr>
        <w:t>What</w:t>
      </w:r>
      <w:r w:rsidR="00D15480">
        <w:rPr>
          <w:rFonts w:ascii="Arial" w:hAnsi="Arial" w:cs="Arial"/>
          <w:lang w:val="en-US"/>
        </w:rPr>
        <w:t>:</w:t>
      </w:r>
    </w:p>
    <w:p w14:paraId="478D659A" w14:textId="49D16860" w:rsidR="001227B6" w:rsidRDefault="009C27FB" w:rsidP="00F871F4">
      <w:pPr>
        <w:pStyle w:val="ListParagraph"/>
        <w:numPr>
          <w:ilvl w:val="0"/>
          <w:numId w:val="15"/>
        </w:numPr>
        <w:spacing w:line="360" w:lineRule="auto"/>
        <w:rPr>
          <w:rFonts w:ascii="Arial" w:hAnsi="Arial" w:cs="Arial"/>
          <w:lang w:val="en-US"/>
        </w:rPr>
      </w:pPr>
      <w:r>
        <w:rPr>
          <w:rFonts w:ascii="Arial" w:hAnsi="Arial" w:cs="Arial"/>
          <w:lang w:val="en-US"/>
        </w:rPr>
        <w:t>are the musts that we need to hold on to (marae)</w:t>
      </w:r>
      <w:r w:rsidR="00D15480">
        <w:rPr>
          <w:rFonts w:ascii="Arial" w:hAnsi="Arial" w:cs="Arial"/>
          <w:lang w:val="en-US"/>
        </w:rPr>
        <w:t>?</w:t>
      </w:r>
    </w:p>
    <w:p w14:paraId="4F3B3E69" w14:textId="5A9D4EDC" w:rsidR="009C27FB" w:rsidRDefault="009C27FB" w:rsidP="00F871F4">
      <w:pPr>
        <w:pStyle w:val="ListParagraph"/>
        <w:numPr>
          <w:ilvl w:val="0"/>
          <w:numId w:val="15"/>
        </w:numPr>
        <w:spacing w:line="360" w:lineRule="auto"/>
        <w:rPr>
          <w:rFonts w:ascii="Arial" w:hAnsi="Arial" w:cs="Arial"/>
          <w:lang w:val="en-US"/>
        </w:rPr>
      </w:pPr>
      <w:r>
        <w:rPr>
          <w:rFonts w:ascii="Arial" w:hAnsi="Arial" w:cs="Arial"/>
          <w:lang w:val="en-US"/>
        </w:rPr>
        <w:t>are the weapons</w:t>
      </w:r>
      <w:r w:rsidR="00D15480">
        <w:rPr>
          <w:rFonts w:ascii="Arial" w:hAnsi="Arial" w:cs="Arial"/>
          <w:lang w:val="en-US"/>
        </w:rPr>
        <w:t xml:space="preserve"> and what is the battle ground?</w:t>
      </w:r>
    </w:p>
    <w:p w14:paraId="402BB47D" w14:textId="26C8AAE9" w:rsidR="009C27FB" w:rsidRDefault="009C27FB" w:rsidP="00F871F4">
      <w:pPr>
        <w:pStyle w:val="ListParagraph"/>
        <w:numPr>
          <w:ilvl w:val="0"/>
          <w:numId w:val="15"/>
        </w:numPr>
        <w:spacing w:line="360" w:lineRule="auto"/>
        <w:rPr>
          <w:rFonts w:ascii="Arial" w:hAnsi="Arial" w:cs="Arial"/>
          <w:lang w:val="en-US"/>
        </w:rPr>
      </w:pPr>
      <w:r>
        <w:rPr>
          <w:rFonts w:ascii="Arial" w:hAnsi="Arial" w:cs="Arial"/>
          <w:lang w:val="en-US"/>
        </w:rPr>
        <w:t>are we</w:t>
      </w:r>
      <w:r w:rsidR="00643056">
        <w:rPr>
          <w:rFonts w:ascii="Arial" w:hAnsi="Arial" w:cs="Arial"/>
          <w:lang w:val="en-US"/>
        </w:rPr>
        <w:t xml:space="preserve"> doing and how do we give back</w:t>
      </w:r>
      <w:r w:rsidR="00D15480">
        <w:rPr>
          <w:rFonts w:ascii="Arial" w:hAnsi="Arial" w:cs="Arial"/>
          <w:lang w:val="en-US"/>
        </w:rPr>
        <w:t>?</w:t>
      </w:r>
    </w:p>
    <w:p w14:paraId="79D91CD7" w14:textId="08DFF5FE" w:rsidR="00643056" w:rsidRDefault="00643056" w:rsidP="00F871F4">
      <w:pPr>
        <w:pStyle w:val="ListParagraph"/>
        <w:numPr>
          <w:ilvl w:val="0"/>
          <w:numId w:val="15"/>
        </w:numPr>
        <w:spacing w:line="360" w:lineRule="auto"/>
        <w:rPr>
          <w:rFonts w:ascii="Arial" w:hAnsi="Arial" w:cs="Arial"/>
          <w:lang w:val="en-US"/>
        </w:rPr>
      </w:pPr>
      <w:r>
        <w:rPr>
          <w:rFonts w:ascii="Arial" w:hAnsi="Arial" w:cs="Arial"/>
          <w:lang w:val="en-US"/>
        </w:rPr>
        <w:t>are we doing to keep connected/reconnect our whānau who are disconnected</w:t>
      </w:r>
      <w:r w:rsidR="00D15480">
        <w:rPr>
          <w:rFonts w:ascii="Arial" w:hAnsi="Arial" w:cs="Arial"/>
          <w:lang w:val="en-US"/>
        </w:rPr>
        <w:t>?</w:t>
      </w:r>
    </w:p>
    <w:p w14:paraId="76DB2320" w14:textId="0178E209" w:rsidR="00285BF2" w:rsidRDefault="00285BF2" w:rsidP="00F871F4">
      <w:pPr>
        <w:pStyle w:val="ListParagraph"/>
        <w:numPr>
          <w:ilvl w:val="0"/>
          <w:numId w:val="15"/>
        </w:numPr>
        <w:spacing w:line="360" w:lineRule="auto"/>
        <w:rPr>
          <w:rFonts w:ascii="Arial" w:hAnsi="Arial" w:cs="Arial"/>
          <w:lang w:val="en-US"/>
        </w:rPr>
      </w:pPr>
      <w:r>
        <w:rPr>
          <w:rFonts w:ascii="Arial" w:hAnsi="Arial" w:cs="Arial"/>
          <w:lang w:val="en-US"/>
        </w:rPr>
        <w:t>can we learn from our friends</w:t>
      </w:r>
      <w:r w:rsidR="00D15480">
        <w:rPr>
          <w:rFonts w:ascii="Arial" w:hAnsi="Arial" w:cs="Arial"/>
          <w:lang w:val="en-US"/>
        </w:rPr>
        <w:t>?</w:t>
      </w:r>
    </w:p>
    <w:p w14:paraId="185D87EE" w14:textId="158421F4" w:rsidR="00285BF2" w:rsidRDefault="00285BF2" w:rsidP="00F871F4">
      <w:pPr>
        <w:pStyle w:val="ListParagraph"/>
        <w:numPr>
          <w:ilvl w:val="0"/>
          <w:numId w:val="15"/>
        </w:numPr>
        <w:spacing w:line="360" w:lineRule="auto"/>
        <w:rPr>
          <w:rFonts w:ascii="Arial" w:hAnsi="Arial" w:cs="Arial"/>
          <w:lang w:val="en-US"/>
        </w:rPr>
      </w:pPr>
      <w:r>
        <w:rPr>
          <w:rFonts w:ascii="Arial" w:hAnsi="Arial" w:cs="Arial"/>
          <w:lang w:val="en-US"/>
        </w:rPr>
        <w:t>do we contribute to the Awa</w:t>
      </w:r>
      <w:r w:rsidR="00D15480">
        <w:rPr>
          <w:rFonts w:ascii="Arial" w:hAnsi="Arial" w:cs="Arial"/>
          <w:lang w:val="en-US"/>
        </w:rPr>
        <w:t>?</w:t>
      </w:r>
    </w:p>
    <w:p w14:paraId="04F11ABD" w14:textId="09174757" w:rsidR="00285BF2" w:rsidRDefault="00285BF2" w:rsidP="00F871F4">
      <w:pPr>
        <w:pStyle w:val="ListParagraph"/>
        <w:numPr>
          <w:ilvl w:val="0"/>
          <w:numId w:val="15"/>
        </w:numPr>
        <w:spacing w:line="360" w:lineRule="auto"/>
        <w:rPr>
          <w:rFonts w:ascii="Arial" w:hAnsi="Arial" w:cs="Arial"/>
          <w:lang w:val="en-US"/>
        </w:rPr>
      </w:pPr>
      <w:r>
        <w:rPr>
          <w:rFonts w:ascii="Arial" w:hAnsi="Arial" w:cs="Arial"/>
          <w:lang w:val="en-US"/>
        </w:rPr>
        <w:t>do we want</w:t>
      </w:r>
      <w:r w:rsidR="00D15480">
        <w:rPr>
          <w:rFonts w:ascii="Arial" w:hAnsi="Arial" w:cs="Arial"/>
          <w:lang w:val="en-US"/>
        </w:rPr>
        <w:t>?</w:t>
      </w:r>
    </w:p>
    <w:p w14:paraId="3C028048" w14:textId="5D188E56" w:rsidR="00285BF2" w:rsidRDefault="00285BF2" w:rsidP="00F871F4">
      <w:pPr>
        <w:pStyle w:val="ListParagraph"/>
        <w:numPr>
          <w:ilvl w:val="0"/>
          <w:numId w:val="15"/>
        </w:numPr>
        <w:spacing w:line="360" w:lineRule="auto"/>
        <w:rPr>
          <w:rFonts w:ascii="Arial" w:hAnsi="Arial" w:cs="Arial"/>
          <w:lang w:val="en-US"/>
        </w:rPr>
      </w:pPr>
      <w:r>
        <w:rPr>
          <w:rFonts w:ascii="Arial" w:hAnsi="Arial" w:cs="Arial"/>
          <w:lang w:val="en-US"/>
        </w:rPr>
        <w:t>is my place</w:t>
      </w:r>
      <w:r w:rsidR="00D15480">
        <w:rPr>
          <w:rFonts w:ascii="Arial" w:hAnsi="Arial" w:cs="Arial"/>
          <w:lang w:val="en-US"/>
        </w:rPr>
        <w:t>?</w:t>
      </w:r>
    </w:p>
    <w:p w14:paraId="56C25C8B" w14:textId="52924B17" w:rsidR="00B831F3" w:rsidRDefault="00191FEC" w:rsidP="00F871F4">
      <w:pPr>
        <w:pStyle w:val="ListParagraph"/>
        <w:numPr>
          <w:ilvl w:val="0"/>
          <w:numId w:val="15"/>
        </w:numPr>
        <w:spacing w:line="360" w:lineRule="auto"/>
        <w:rPr>
          <w:rFonts w:ascii="Arial" w:hAnsi="Arial" w:cs="Arial"/>
          <w:lang w:val="en-US"/>
        </w:rPr>
      </w:pPr>
      <w:r>
        <w:rPr>
          <w:rFonts w:ascii="Arial" w:hAnsi="Arial" w:cs="Arial"/>
          <w:lang w:val="en-US"/>
        </w:rPr>
        <w:t xml:space="preserve">we are taking to the Awa </w:t>
      </w:r>
      <w:r w:rsidR="00B831F3">
        <w:rPr>
          <w:rFonts w:ascii="Arial" w:hAnsi="Arial" w:cs="Arial"/>
          <w:lang w:val="en-US"/>
        </w:rPr>
        <w:t>(karakia, paddle, kaukau, positive energy)</w:t>
      </w:r>
      <w:r w:rsidR="00D15480">
        <w:rPr>
          <w:rFonts w:ascii="Arial" w:hAnsi="Arial" w:cs="Arial"/>
          <w:lang w:val="en-US"/>
        </w:rPr>
        <w:t>?</w:t>
      </w:r>
    </w:p>
    <w:p w14:paraId="47C27A94" w14:textId="1384A792" w:rsidR="00B831F3" w:rsidRDefault="00B831F3" w:rsidP="00F871F4">
      <w:pPr>
        <w:pStyle w:val="ListParagraph"/>
        <w:numPr>
          <w:ilvl w:val="0"/>
          <w:numId w:val="15"/>
        </w:numPr>
        <w:spacing w:line="360" w:lineRule="auto"/>
        <w:rPr>
          <w:rFonts w:ascii="Arial" w:hAnsi="Arial" w:cs="Arial"/>
          <w:lang w:val="en-US"/>
        </w:rPr>
      </w:pPr>
      <w:r>
        <w:rPr>
          <w:rFonts w:ascii="Arial" w:hAnsi="Arial" w:cs="Arial"/>
          <w:lang w:val="en-US"/>
        </w:rPr>
        <w:t>do you think you can do and how to give back when you are away</w:t>
      </w:r>
      <w:r w:rsidR="00D15480">
        <w:rPr>
          <w:rFonts w:ascii="Arial" w:hAnsi="Arial" w:cs="Arial"/>
          <w:lang w:val="en-US"/>
        </w:rPr>
        <w:t>?</w:t>
      </w:r>
    </w:p>
    <w:p w14:paraId="6111384D" w14:textId="205BCA64" w:rsidR="00191FEC" w:rsidRDefault="00880289" w:rsidP="00F871F4">
      <w:pPr>
        <w:pStyle w:val="ListParagraph"/>
        <w:numPr>
          <w:ilvl w:val="0"/>
          <w:numId w:val="15"/>
        </w:numPr>
        <w:spacing w:line="360" w:lineRule="auto"/>
        <w:rPr>
          <w:rFonts w:ascii="Arial" w:hAnsi="Arial" w:cs="Arial"/>
          <w:lang w:val="en-US"/>
        </w:rPr>
      </w:pPr>
      <w:r>
        <w:rPr>
          <w:rFonts w:ascii="Arial" w:hAnsi="Arial" w:cs="Arial"/>
          <w:lang w:val="en-US"/>
        </w:rPr>
        <w:t>valuable for us</w:t>
      </w:r>
      <w:r w:rsidR="00D15480">
        <w:rPr>
          <w:rFonts w:ascii="Arial" w:hAnsi="Arial" w:cs="Arial"/>
          <w:lang w:val="en-US"/>
        </w:rPr>
        <w:t>?</w:t>
      </w:r>
    </w:p>
    <w:p w14:paraId="6F372120" w14:textId="6D9CC52C" w:rsidR="00C64C22" w:rsidRPr="00C64C22" w:rsidRDefault="006C281E" w:rsidP="004A5D33">
      <w:pPr>
        <w:spacing w:line="360" w:lineRule="auto"/>
        <w:jc w:val="both"/>
        <w:rPr>
          <w:rFonts w:ascii="Arial" w:hAnsi="Arial" w:cs="Arial"/>
          <w:lang w:val="en-US"/>
        </w:rPr>
      </w:pPr>
      <w:r>
        <w:rPr>
          <w:rFonts w:ascii="Arial" w:hAnsi="Arial" w:cs="Arial"/>
          <w:lang w:val="en-US"/>
        </w:rPr>
        <w:t>Day one had a range of experiences for people. For some there were new learnings, for others it reinforced the journey that we had been on</w:t>
      </w:r>
      <w:r w:rsidR="00D15480">
        <w:rPr>
          <w:rFonts w:ascii="Arial" w:hAnsi="Arial" w:cs="Arial"/>
          <w:lang w:val="en-US"/>
        </w:rPr>
        <w:t>.</w:t>
      </w:r>
      <w:r>
        <w:rPr>
          <w:rFonts w:ascii="Arial" w:hAnsi="Arial" w:cs="Arial"/>
          <w:lang w:val="en-US"/>
        </w:rPr>
        <w:t xml:space="preserve"> and for some, </w:t>
      </w:r>
      <w:r w:rsidR="00D15480">
        <w:rPr>
          <w:rFonts w:ascii="Arial" w:hAnsi="Arial" w:cs="Arial"/>
          <w:lang w:val="en-US"/>
        </w:rPr>
        <w:t xml:space="preserve">they have </w:t>
      </w:r>
      <w:r>
        <w:rPr>
          <w:rFonts w:ascii="Arial" w:hAnsi="Arial" w:cs="Arial"/>
          <w:lang w:val="en-US"/>
        </w:rPr>
        <w:t xml:space="preserve">confidence that we are in control of our destiny.  We must plan for the future otherwise it may not happen.  </w:t>
      </w:r>
    </w:p>
    <w:p w14:paraId="3A376D71" w14:textId="4D463EFE" w:rsidR="00727F53" w:rsidRDefault="00727F53" w:rsidP="00F871F4">
      <w:pPr>
        <w:pStyle w:val="Heading1"/>
        <w:spacing w:line="360" w:lineRule="auto"/>
      </w:pPr>
      <w:r>
        <w:t>DAY TWO</w:t>
      </w:r>
      <w:r w:rsidRPr="0005239B">
        <w:t xml:space="preserve"> </w:t>
      </w:r>
      <w:r w:rsidRPr="0005239B">
        <w:tab/>
      </w:r>
      <w:r w:rsidR="00B37282">
        <w:t>Workshop Feedback</w:t>
      </w:r>
    </w:p>
    <w:p w14:paraId="57AB7E03" w14:textId="7C7016BF" w:rsidR="00B37282" w:rsidRDefault="009C3A9D" w:rsidP="00F871F4">
      <w:pPr>
        <w:spacing w:line="360" w:lineRule="auto"/>
        <w:rPr>
          <w:rFonts w:ascii="Arial" w:hAnsi="Arial" w:cs="Arial"/>
          <w:lang w:val="en-US"/>
        </w:rPr>
      </w:pPr>
      <w:r w:rsidRPr="009C3A9D">
        <w:rPr>
          <w:rFonts w:ascii="Arial" w:hAnsi="Arial" w:cs="Arial"/>
          <w:lang w:val="en-US"/>
        </w:rPr>
        <w:t>There</w:t>
      </w:r>
      <w:r>
        <w:rPr>
          <w:rFonts w:ascii="Arial" w:hAnsi="Arial" w:cs="Arial"/>
          <w:lang w:val="en-US"/>
        </w:rPr>
        <w:t xml:space="preserve"> were two questions posed at </w:t>
      </w:r>
      <w:r w:rsidR="00822483">
        <w:rPr>
          <w:rFonts w:ascii="Arial" w:hAnsi="Arial" w:cs="Arial"/>
          <w:lang w:val="en-US"/>
        </w:rPr>
        <w:t>He Waka Pakoko</w:t>
      </w:r>
      <w:r>
        <w:rPr>
          <w:rFonts w:ascii="Arial" w:hAnsi="Arial" w:cs="Arial"/>
          <w:lang w:val="en-US"/>
        </w:rPr>
        <w:t xml:space="preserve"> and </w:t>
      </w:r>
      <w:r w:rsidR="000675DE">
        <w:rPr>
          <w:rFonts w:ascii="Arial" w:hAnsi="Arial" w:cs="Arial"/>
          <w:lang w:val="en-US"/>
        </w:rPr>
        <w:t xml:space="preserve">for </w:t>
      </w:r>
      <w:r w:rsidR="00D15480">
        <w:rPr>
          <w:rFonts w:ascii="Arial" w:hAnsi="Arial" w:cs="Arial"/>
          <w:lang w:val="en-US"/>
        </w:rPr>
        <w:t xml:space="preserve">the </w:t>
      </w:r>
      <w:r w:rsidR="00822483">
        <w:rPr>
          <w:rFonts w:ascii="Arial" w:hAnsi="Arial" w:cs="Arial"/>
          <w:lang w:val="en-US"/>
        </w:rPr>
        <w:t xml:space="preserve">workshop held at the </w:t>
      </w:r>
      <w:r w:rsidR="000675DE">
        <w:rPr>
          <w:rFonts w:ascii="Arial" w:hAnsi="Arial" w:cs="Arial"/>
          <w:lang w:val="en-US"/>
        </w:rPr>
        <w:t>Te Matapihi</w:t>
      </w:r>
      <w:r w:rsidR="00822483">
        <w:rPr>
          <w:rFonts w:ascii="Arial" w:hAnsi="Arial" w:cs="Arial"/>
          <w:lang w:val="en-US"/>
        </w:rPr>
        <w:t xml:space="preserve"> </w:t>
      </w:r>
      <w:r w:rsidR="00D15480">
        <w:rPr>
          <w:rFonts w:ascii="Arial" w:hAnsi="Arial" w:cs="Arial"/>
          <w:lang w:val="en-US"/>
        </w:rPr>
        <w:t xml:space="preserve">kapa haka </w:t>
      </w:r>
      <w:r w:rsidR="00822483">
        <w:rPr>
          <w:rFonts w:ascii="Arial" w:hAnsi="Arial" w:cs="Arial"/>
          <w:lang w:val="en-US"/>
        </w:rPr>
        <w:t>noho</w:t>
      </w:r>
      <w:r w:rsidR="00D15480">
        <w:rPr>
          <w:rFonts w:ascii="Arial" w:hAnsi="Arial" w:cs="Arial"/>
          <w:lang w:val="en-US"/>
        </w:rPr>
        <w:t xml:space="preserve">:  </w:t>
      </w:r>
    </w:p>
    <w:p w14:paraId="4BFD5D16" w14:textId="77777777" w:rsidR="00C26909" w:rsidRPr="00C26909" w:rsidRDefault="00C26909" w:rsidP="00F871F4">
      <w:pPr>
        <w:spacing w:line="360" w:lineRule="auto"/>
        <w:jc w:val="center"/>
        <w:rPr>
          <w:rFonts w:ascii="Arial" w:hAnsi="Arial" w:cs="Arial"/>
          <w:b/>
          <w:bCs/>
          <w:lang w:val="en-US"/>
        </w:rPr>
      </w:pPr>
      <w:r w:rsidRPr="00C26909">
        <w:rPr>
          <w:rFonts w:ascii="Arial" w:hAnsi="Arial" w:cs="Arial"/>
          <w:b/>
          <w:bCs/>
          <w:lang w:val="en-US"/>
        </w:rPr>
        <w:t>Te ara roa mō Te Awa Tupua</w:t>
      </w:r>
    </w:p>
    <w:p w14:paraId="51E8EF35" w14:textId="77777777" w:rsidR="00C26909" w:rsidRPr="009C3A9D" w:rsidRDefault="00C26909" w:rsidP="00F871F4">
      <w:pPr>
        <w:spacing w:line="360" w:lineRule="auto"/>
        <w:jc w:val="center"/>
        <w:rPr>
          <w:rFonts w:ascii="Arial" w:hAnsi="Arial" w:cs="Arial"/>
          <w:lang w:val="en-US"/>
        </w:rPr>
      </w:pPr>
      <w:r>
        <w:rPr>
          <w:rFonts w:ascii="Arial" w:hAnsi="Arial" w:cs="Arial"/>
          <w:lang w:val="en-US"/>
        </w:rPr>
        <w:t>What is your vision for Te Awa Tupua in 2040?</w:t>
      </w:r>
    </w:p>
    <w:p w14:paraId="4710619D" w14:textId="732594F8" w:rsidR="000675DE" w:rsidRPr="00C26909" w:rsidRDefault="000C6888" w:rsidP="00F871F4">
      <w:pPr>
        <w:spacing w:line="360" w:lineRule="auto"/>
        <w:jc w:val="center"/>
        <w:rPr>
          <w:rFonts w:ascii="Arial" w:hAnsi="Arial" w:cs="Arial"/>
          <w:b/>
          <w:bCs/>
          <w:lang w:val="en-US"/>
        </w:rPr>
      </w:pPr>
      <w:r w:rsidRPr="00C26909">
        <w:rPr>
          <w:rFonts w:ascii="Arial" w:hAnsi="Arial" w:cs="Arial"/>
          <w:b/>
          <w:bCs/>
          <w:lang w:val="en-US"/>
        </w:rPr>
        <w:t xml:space="preserve">Te maru roa a tō rau </w:t>
      </w:r>
      <w:r w:rsidR="00D15480">
        <w:rPr>
          <w:rFonts w:ascii="Arial" w:hAnsi="Arial" w:cs="Arial"/>
          <w:b/>
          <w:bCs/>
          <w:lang w:val="en-US"/>
        </w:rPr>
        <w:t>k</w:t>
      </w:r>
      <w:r w:rsidR="00D15480" w:rsidRPr="00C26909">
        <w:rPr>
          <w:rFonts w:ascii="Arial" w:hAnsi="Arial" w:cs="Arial"/>
          <w:b/>
          <w:bCs/>
          <w:lang w:val="en-US"/>
        </w:rPr>
        <w:t>otahi</w:t>
      </w:r>
    </w:p>
    <w:p w14:paraId="1DCF5BD6" w14:textId="15A4C457" w:rsidR="000C6888" w:rsidRDefault="000C6888" w:rsidP="00F871F4">
      <w:pPr>
        <w:spacing w:line="360" w:lineRule="auto"/>
        <w:jc w:val="center"/>
        <w:rPr>
          <w:rFonts w:ascii="Arial" w:hAnsi="Arial" w:cs="Arial"/>
          <w:lang w:val="en-US"/>
        </w:rPr>
      </w:pPr>
      <w:r>
        <w:rPr>
          <w:rFonts w:ascii="Arial" w:hAnsi="Arial" w:cs="Arial"/>
          <w:lang w:val="en-US"/>
        </w:rPr>
        <w:t>What is your vision for your whānau in 2040?</w:t>
      </w:r>
    </w:p>
    <w:p w14:paraId="28C7A76E" w14:textId="37256599" w:rsidR="00DB01C4" w:rsidRDefault="00730D7D" w:rsidP="00F871F4">
      <w:pPr>
        <w:spacing w:line="360" w:lineRule="auto"/>
        <w:jc w:val="both"/>
        <w:rPr>
          <w:rFonts w:ascii="Arial" w:hAnsi="Arial" w:cs="Arial"/>
          <w:lang w:val="en-US"/>
        </w:rPr>
      </w:pPr>
      <w:r>
        <w:rPr>
          <w:rFonts w:ascii="Arial" w:hAnsi="Arial" w:cs="Arial"/>
          <w:lang w:val="en-US"/>
        </w:rPr>
        <w:t xml:space="preserve">In total there were </w:t>
      </w:r>
      <w:r w:rsidR="00822483">
        <w:rPr>
          <w:rFonts w:ascii="Arial" w:hAnsi="Arial" w:cs="Arial"/>
          <w:lang w:val="en-US"/>
        </w:rPr>
        <w:t xml:space="preserve">922 </w:t>
      </w:r>
      <w:r w:rsidR="00386E2E">
        <w:rPr>
          <w:rFonts w:ascii="Arial" w:hAnsi="Arial" w:cs="Arial"/>
          <w:lang w:val="en-US"/>
        </w:rPr>
        <w:t>contributions</w:t>
      </w:r>
      <w:r w:rsidR="00822483">
        <w:rPr>
          <w:rFonts w:ascii="Arial" w:hAnsi="Arial" w:cs="Arial"/>
          <w:lang w:val="en-US"/>
        </w:rPr>
        <w:t xml:space="preserve"> made by the people in regarding</w:t>
      </w:r>
      <w:r w:rsidR="008631E6">
        <w:rPr>
          <w:rFonts w:ascii="Arial" w:hAnsi="Arial" w:cs="Arial"/>
          <w:lang w:val="en-US"/>
        </w:rPr>
        <w:t xml:space="preserve"> to</w:t>
      </w:r>
      <w:r w:rsidR="00324E07">
        <w:rPr>
          <w:rFonts w:ascii="Arial" w:hAnsi="Arial" w:cs="Arial"/>
          <w:lang w:val="en-US"/>
        </w:rPr>
        <w:t xml:space="preserve"> these two kaupapa</w:t>
      </w:r>
      <w:r w:rsidR="00951640">
        <w:rPr>
          <w:rFonts w:ascii="Arial" w:hAnsi="Arial" w:cs="Arial"/>
          <w:lang w:val="en-US"/>
        </w:rPr>
        <w:t xml:space="preserve">.  This report has attempted to </w:t>
      </w:r>
      <w:r w:rsidR="00D016F7">
        <w:rPr>
          <w:rFonts w:ascii="Arial" w:hAnsi="Arial" w:cs="Arial"/>
          <w:lang w:val="en-US"/>
        </w:rPr>
        <w:t>collectiv</w:t>
      </w:r>
      <w:r w:rsidR="00E90551">
        <w:rPr>
          <w:rFonts w:ascii="Arial" w:hAnsi="Arial" w:cs="Arial"/>
          <w:lang w:val="en-US"/>
        </w:rPr>
        <w:t>ise</w:t>
      </w:r>
      <w:r w:rsidR="00D016F7">
        <w:rPr>
          <w:rFonts w:ascii="Arial" w:hAnsi="Arial" w:cs="Arial"/>
          <w:lang w:val="en-US"/>
        </w:rPr>
        <w:t xml:space="preserve"> these contributions into major themes </w:t>
      </w:r>
      <w:r w:rsidR="00E90551">
        <w:rPr>
          <w:rFonts w:ascii="Arial" w:hAnsi="Arial" w:cs="Arial"/>
          <w:lang w:val="en-US"/>
        </w:rPr>
        <w:t>in order to provide key areas of focus for Whanganui Iwi</w:t>
      </w:r>
      <w:r w:rsidR="00DB01C4">
        <w:rPr>
          <w:rFonts w:ascii="Arial" w:hAnsi="Arial" w:cs="Arial"/>
          <w:lang w:val="en-US"/>
        </w:rPr>
        <w:t xml:space="preserve"> through </w:t>
      </w:r>
      <w:r w:rsidR="008631E6">
        <w:rPr>
          <w:rFonts w:ascii="Arial" w:hAnsi="Arial" w:cs="Arial"/>
          <w:lang w:val="en-US"/>
        </w:rPr>
        <w:t xml:space="preserve">to </w:t>
      </w:r>
      <w:r w:rsidR="00DB01C4">
        <w:rPr>
          <w:rFonts w:ascii="Arial" w:hAnsi="Arial" w:cs="Arial"/>
          <w:lang w:val="en-US"/>
        </w:rPr>
        <w:t>2040</w:t>
      </w:r>
      <w:r w:rsidR="00E90551">
        <w:rPr>
          <w:rFonts w:ascii="Arial" w:hAnsi="Arial" w:cs="Arial"/>
          <w:lang w:val="en-US"/>
        </w:rPr>
        <w:t>.</w:t>
      </w:r>
      <w:r w:rsidR="007903A7">
        <w:rPr>
          <w:rFonts w:ascii="Arial" w:hAnsi="Arial" w:cs="Arial"/>
          <w:lang w:val="en-US"/>
        </w:rPr>
        <w:t xml:space="preserve">  </w:t>
      </w:r>
    </w:p>
    <w:p w14:paraId="55970F06" w14:textId="3BA0874B" w:rsidR="00727F53" w:rsidRDefault="00DB01C4" w:rsidP="00F871F4">
      <w:pPr>
        <w:spacing w:line="360" w:lineRule="auto"/>
        <w:jc w:val="both"/>
        <w:rPr>
          <w:rFonts w:ascii="Arial" w:hAnsi="Arial" w:cs="Arial"/>
          <w:lang w:val="en-US"/>
        </w:rPr>
      </w:pPr>
      <w:r>
        <w:rPr>
          <w:rFonts w:ascii="Arial" w:hAnsi="Arial" w:cs="Arial"/>
          <w:lang w:val="en-US"/>
        </w:rPr>
        <w:t>It is important to note that achieving</w:t>
      </w:r>
      <w:r w:rsidR="00606D3F">
        <w:rPr>
          <w:rFonts w:ascii="Arial" w:hAnsi="Arial" w:cs="Arial"/>
          <w:lang w:val="en-US"/>
        </w:rPr>
        <w:t xml:space="preserve"> </w:t>
      </w:r>
      <w:r w:rsidR="002B6D0B">
        <w:rPr>
          <w:rFonts w:ascii="Arial" w:hAnsi="Arial" w:cs="Arial"/>
          <w:lang w:val="en-US"/>
        </w:rPr>
        <w:t>many of the things identified in this report will require action at all levels</w:t>
      </w:r>
      <w:r w:rsidR="006B40C5">
        <w:rPr>
          <w:rFonts w:ascii="Arial" w:hAnsi="Arial" w:cs="Arial"/>
          <w:lang w:val="en-US"/>
        </w:rPr>
        <w:t xml:space="preserve">, </w:t>
      </w:r>
      <w:r w:rsidR="008631E6">
        <w:rPr>
          <w:rFonts w:ascii="Arial" w:hAnsi="Arial" w:cs="Arial"/>
          <w:lang w:val="en-US"/>
        </w:rPr>
        <w:t>w</w:t>
      </w:r>
      <w:r w:rsidR="002B6D0B">
        <w:rPr>
          <w:rFonts w:ascii="Arial" w:hAnsi="Arial" w:cs="Arial"/>
          <w:lang w:val="en-US"/>
        </w:rPr>
        <w:t xml:space="preserve">hānau, </w:t>
      </w:r>
      <w:r w:rsidR="008631E6">
        <w:rPr>
          <w:rFonts w:ascii="Arial" w:hAnsi="Arial" w:cs="Arial"/>
          <w:lang w:val="en-US"/>
        </w:rPr>
        <w:t xml:space="preserve">hapū </w:t>
      </w:r>
      <w:r w:rsidR="006B40C5">
        <w:rPr>
          <w:rFonts w:ascii="Arial" w:hAnsi="Arial" w:cs="Arial"/>
          <w:lang w:val="en-US"/>
        </w:rPr>
        <w:t>and</w:t>
      </w:r>
      <w:r w:rsidR="002B6D0B">
        <w:rPr>
          <w:rFonts w:ascii="Arial" w:hAnsi="Arial" w:cs="Arial"/>
          <w:lang w:val="en-US"/>
        </w:rPr>
        <w:t xml:space="preserve"> Iwi</w:t>
      </w:r>
      <w:r w:rsidR="006B40C5">
        <w:rPr>
          <w:rFonts w:ascii="Arial" w:hAnsi="Arial" w:cs="Arial"/>
          <w:lang w:val="en-US"/>
        </w:rPr>
        <w:t xml:space="preserve">.  </w:t>
      </w:r>
      <w:r w:rsidR="002B6D0B">
        <w:rPr>
          <w:rFonts w:ascii="Arial" w:hAnsi="Arial" w:cs="Arial"/>
          <w:lang w:val="en-US"/>
        </w:rPr>
        <w:t>Communities</w:t>
      </w:r>
      <w:r w:rsidR="00BF5657">
        <w:rPr>
          <w:rFonts w:ascii="Arial" w:hAnsi="Arial" w:cs="Arial"/>
          <w:lang w:val="en-US"/>
        </w:rPr>
        <w:t xml:space="preserve">, </w:t>
      </w:r>
      <w:proofErr w:type="gramStart"/>
      <w:r w:rsidR="00BF5657">
        <w:rPr>
          <w:rFonts w:ascii="Arial" w:hAnsi="Arial" w:cs="Arial"/>
          <w:lang w:val="en-US"/>
        </w:rPr>
        <w:t>Government</w:t>
      </w:r>
      <w:proofErr w:type="gramEnd"/>
      <w:r w:rsidR="00BF5657">
        <w:rPr>
          <w:rFonts w:ascii="Arial" w:hAnsi="Arial" w:cs="Arial"/>
          <w:lang w:val="en-US"/>
        </w:rPr>
        <w:t xml:space="preserve"> and </w:t>
      </w:r>
      <w:r w:rsidR="008631E6">
        <w:rPr>
          <w:rFonts w:ascii="Arial" w:hAnsi="Arial" w:cs="Arial"/>
          <w:lang w:val="en-US"/>
        </w:rPr>
        <w:t>non</w:t>
      </w:r>
      <w:r w:rsidR="00BF5657">
        <w:rPr>
          <w:rFonts w:ascii="Arial" w:hAnsi="Arial" w:cs="Arial"/>
          <w:lang w:val="en-US"/>
        </w:rPr>
        <w:t>-Government agencies will play a role somewhere</w:t>
      </w:r>
      <w:r w:rsidR="006B40C5">
        <w:rPr>
          <w:rFonts w:ascii="Arial" w:hAnsi="Arial" w:cs="Arial"/>
          <w:lang w:val="en-US"/>
        </w:rPr>
        <w:t xml:space="preserve"> </w:t>
      </w:r>
      <w:r w:rsidR="00A92E27">
        <w:rPr>
          <w:rFonts w:ascii="Arial" w:hAnsi="Arial" w:cs="Arial"/>
          <w:lang w:val="en-US"/>
        </w:rPr>
        <w:t>as well</w:t>
      </w:r>
      <w:r w:rsidR="00BF5657">
        <w:rPr>
          <w:rFonts w:ascii="Arial" w:hAnsi="Arial" w:cs="Arial"/>
          <w:lang w:val="en-US"/>
        </w:rPr>
        <w:t xml:space="preserve">.  </w:t>
      </w:r>
    </w:p>
    <w:p w14:paraId="1AE5AE41" w14:textId="187324DC" w:rsidR="00C34D8C" w:rsidRDefault="00C34D8C" w:rsidP="00F871F4">
      <w:pPr>
        <w:spacing w:line="360" w:lineRule="auto"/>
        <w:jc w:val="both"/>
        <w:rPr>
          <w:rFonts w:ascii="Arial" w:hAnsi="Arial" w:cs="Arial"/>
          <w:lang w:val="en-US"/>
        </w:rPr>
      </w:pPr>
      <w:r>
        <w:rPr>
          <w:rFonts w:ascii="Arial" w:hAnsi="Arial" w:cs="Arial"/>
          <w:lang w:val="en-US"/>
        </w:rPr>
        <w:t xml:space="preserve">Te Whawhaki, the Iwi Development arm of Ngā Tāngata Tiaki </w:t>
      </w:r>
      <w:r w:rsidR="008631E6">
        <w:rPr>
          <w:rFonts w:ascii="Arial" w:hAnsi="Arial" w:cs="Arial"/>
          <w:lang w:val="en-US"/>
        </w:rPr>
        <w:t xml:space="preserve">o Whanganui </w:t>
      </w:r>
      <w:r>
        <w:rPr>
          <w:rFonts w:ascii="Arial" w:hAnsi="Arial" w:cs="Arial"/>
          <w:lang w:val="en-US"/>
        </w:rPr>
        <w:t xml:space="preserve">will now use this document to help inform its </w:t>
      </w:r>
      <w:r w:rsidR="00042231">
        <w:rPr>
          <w:rFonts w:ascii="Arial" w:hAnsi="Arial" w:cs="Arial"/>
          <w:lang w:val="en-US"/>
        </w:rPr>
        <w:t xml:space="preserve">strategic direction.  </w:t>
      </w:r>
      <w:r w:rsidR="00A92E27">
        <w:rPr>
          <w:rFonts w:ascii="Arial" w:hAnsi="Arial" w:cs="Arial"/>
          <w:lang w:val="en-US"/>
        </w:rPr>
        <w:t>T</w:t>
      </w:r>
      <w:r w:rsidR="00E95B5D">
        <w:rPr>
          <w:rFonts w:ascii="Arial" w:hAnsi="Arial" w:cs="Arial"/>
          <w:lang w:val="en-US"/>
        </w:rPr>
        <w:t xml:space="preserve">here will be matters we as an Iwi will need to </w:t>
      </w:r>
      <w:r w:rsidR="00E95B5D">
        <w:rPr>
          <w:rFonts w:ascii="Arial" w:hAnsi="Arial" w:cs="Arial"/>
          <w:lang w:val="en-US"/>
        </w:rPr>
        <w:lastRenderedPageBreak/>
        <w:t xml:space="preserve">address further </w:t>
      </w:r>
      <w:r w:rsidR="006128E3">
        <w:rPr>
          <w:rFonts w:ascii="Arial" w:hAnsi="Arial" w:cs="Arial"/>
          <w:lang w:val="en-US"/>
        </w:rPr>
        <w:t>and, in more detail,</w:t>
      </w:r>
      <w:r w:rsidR="00E95B5D">
        <w:rPr>
          <w:rFonts w:ascii="Arial" w:hAnsi="Arial" w:cs="Arial"/>
          <w:lang w:val="en-US"/>
        </w:rPr>
        <w:t xml:space="preserve"> He Waka Pakoko was the start of a conversation</w:t>
      </w:r>
      <w:r w:rsidR="00B3117F">
        <w:rPr>
          <w:rFonts w:ascii="Arial" w:hAnsi="Arial" w:cs="Arial"/>
          <w:lang w:val="en-US"/>
        </w:rPr>
        <w:t>, it is not the end of one.</w:t>
      </w:r>
    </w:p>
    <w:p w14:paraId="5950896C" w14:textId="7B9B2A63" w:rsidR="00B3117F" w:rsidRDefault="005B45BF" w:rsidP="00F871F4">
      <w:pPr>
        <w:pStyle w:val="Heading2"/>
        <w:spacing w:after="240" w:line="360" w:lineRule="auto"/>
        <w:jc w:val="both"/>
      </w:pPr>
      <w:r>
        <w:t xml:space="preserve">INDICATORS OF WELLBEING </w:t>
      </w:r>
    </w:p>
    <w:p w14:paraId="2F36CCEC" w14:textId="54FBDC1A" w:rsidR="003A5949" w:rsidRDefault="005B0E4E" w:rsidP="00F871F4">
      <w:pPr>
        <w:spacing w:line="360" w:lineRule="auto"/>
        <w:jc w:val="both"/>
        <w:rPr>
          <w:rFonts w:ascii="Arial" w:hAnsi="Arial" w:cs="Arial"/>
          <w:lang w:val="en-US"/>
        </w:rPr>
      </w:pPr>
      <w:r>
        <w:rPr>
          <w:rFonts w:ascii="Arial" w:hAnsi="Arial" w:cs="Arial"/>
          <w:lang w:val="en-US"/>
        </w:rPr>
        <w:t>There were a number of indicators that emerged from the workshops</w:t>
      </w:r>
      <w:r w:rsidR="006128E3">
        <w:rPr>
          <w:rFonts w:ascii="Arial" w:hAnsi="Arial" w:cs="Arial"/>
          <w:lang w:val="en-US"/>
        </w:rPr>
        <w:t xml:space="preserve">.  </w:t>
      </w:r>
      <w:r w:rsidR="00C30ECE">
        <w:rPr>
          <w:rFonts w:ascii="Arial" w:hAnsi="Arial" w:cs="Arial"/>
          <w:lang w:val="en-US"/>
        </w:rPr>
        <w:t xml:space="preserve">Here are some of the </w:t>
      </w:r>
      <w:r w:rsidR="006128E3">
        <w:rPr>
          <w:rFonts w:ascii="Arial" w:hAnsi="Arial" w:cs="Arial"/>
          <w:lang w:val="en-US"/>
        </w:rPr>
        <w:t>indicators</w:t>
      </w:r>
      <w:r w:rsidR="00C30ECE">
        <w:rPr>
          <w:rFonts w:ascii="Arial" w:hAnsi="Arial" w:cs="Arial"/>
          <w:lang w:val="en-US"/>
        </w:rPr>
        <w:t xml:space="preserve"> that</w:t>
      </w:r>
      <w:r w:rsidR="006128E3">
        <w:rPr>
          <w:rFonts w:ascii="Arial" w:hAnsi="Arial" w:cs="Arial"/>
          <w:lang w:val="en-US"/>
        </w:rPr>
        <w:t xml:space="preserve"> </w:t>
      </w:r>
      <w:r w:rsidR="00D671E8">
        <w:rPr>
          <w:rFonts w:ascii="Arial" w:hAnsi="Arial" w:cs="Arial"/>
          <w:lang w:val="en-US"/>
        </w:rPr>
        <w:t>can be used to measure progress</w:t>
      </w:r>
      <w:r w:rsidR="004D17D8">
        <w:rPr>
          <w:rFonts w:ascii="Arial" w:hAnsi="Arial" w:cs="Arial"/>
          <w:lang w:val="en-US"/>
        </w:rPr>
        <w:t xml:space="preserve"> </w:t>
      </w:r>
      <w:r w:rsidR="00353A5A">
        <w:rPr>
          <w:rFonts w:ascii="Arial" w:hAnsi="Arial" w:cs="Arial"/>
          <w:lang w:val="en-US"/>
        </w:rPr>
        <w:t xml:space="preserve">over the next 20 years.  This list is not </w:t>
      </w:r>
      <w:r w:rsidR="00B30945">
        <w:rPr>
          <w:rFonts w:ascii="Arial" w:hAnsi="Arial" w:cs="Arial"/>
          <w:lang w:val="en-US"/>
        </w:rPr>
        <w:t>exhaustive,</w:t>
      </w:r>
      <w:r w:rsidR="00353A5A">
        <w:rPr>
          <w:rFonts w:ascii="Arial" w:hAnsi="Arial" w:cs="Arial"/>
          <w:lang w:val="en-US"/>
        </w:rPr>
        <w:t xml:space="preserve"> and indicators can also be built for the themes that have emerged from this information</w:t>
      </w:r>
      <w:r w:rsidR="006A3063">
        <w:rPr>
          <w:rFonts w:ascii="Arial" w:hAnsi="Arial" w:cs="Arial"/>
          <w:lang w:val="en-US"/>
        </w:rPr>
        <w:t xml:space="preserve">.  </w:t>
      </w:r>
      <w:r w:rsidR="00333EB4">
        <w:rPr>
          <w:rFonts w:ascii="Arial" w:hAnsi="Arial" w:cs="Arial"/>
          <w:lang w:val="en-US"/>
        </w:rPr>
        <w:t>F</w:t>
      </w:r>
      <w:r w:rsidR="00353A5A">
        <w:rPr>
          <w:rFonts w:ascii="Arial" w:hAnsi="Arial" w:cs="Arial"/>
          <w:lang w:val="en-US"/>
        </w:rPr>
        <w:t>or the Awa</w:t>
      </w:r>
      <w:r w:rsidR="008631E6">
        <w:rPr>
          <w:rFonts w:ascii="Arial" w:hAnsi="Arial" w:cs="Arial"/>
          <w:lang w:val="en-US"/>
        </w:rPr>
        <w:t xml:space="preserve">:  </w:t>
      </w:r>
    </w:p>
    <w:p w14:paraId="18466615" w14:textId="4EB30529" w:rsidR="003A5949" w:rsidRDefault="005833F6" w:rsidP="004A5D33">
      <w:pPr>
        <w:pStyle w:val="ListParagraph"/>
        <w:numPr>
          <w:ilvl w:val="0"/>
          <w:numId w:val="24"/>
        </w:numPr>
        <w:spacing w:line="360" w:lineRule="auto"/>
        <w:jc w:val="both"/>
        <w:rPr>
          <w:rFonts w:ascii="Arial" w:hAnsi="Arial" w:cs="Arial"/>
          <w:lang w:val="en-US"/>
        </w:rPr>
      </w:pPr>
      <w:proofErr w:type="spellStart"/>
      <w:r>
        <w:rPr>
          <w:rFonts w:ascii="Arial" w:hAnsi="Arial" w:cs="Arial"/>
          <w:lang w:val="en-US"/>
        </w:rPr>
        <w:t>P</w:t>
      </w:r>
      <w:r w:rsidR="008631E6">
        <w:rPr>
          <w:rFonts w:ascii="Arial" w:hAnsi="Arial" w:cs="Arial"/>
          <w:lang w:val="en-US"/>
        </w:rPr>
        <w:t>ū</w:t>
      </w:r>
      <w:r>
        <w:rPr>
          <w:rFonts w:ascii="Arial" w:hAnsi="Arial" w:cs="Arial"/>
          <w:lang w:val="en-US"/>
        </w:rPr>
        <w:t>p</w:t>
      </w:r>
      <w:r w:rsidR="008631E6">
        <w:rPr>
          <w:rFonts w:ascii="Arial" w:hAnsi="Arial" w:cs="Arial"/>
          <w:lang w:val="en-US"/>
        </w:rPr>
        <w:t>ū</w:t>
      </w:r>
      <w:proofErr w:type="spellEnd"/>
      <w:r>
        <w:rPr>
          <w:rFonts w:ascii="Arial" w:hAnsi="Arial" w:cs="Arial"/>
          <w:lang w:val="en-US"/>
        </w:rPr>
        <w:t xml:space="preserve">, </w:t>
      </w:r>
      <w:proofErr w:type="spellStart"/>
      <w:r w:rsidR="008631E6">
        <w:rPr>
          <w:rFonts w:ascii="Arial" w:hAnsi="Arial" w:cs="Arial"/>
          <w:lang w:val="en-US"/>
        </w:rPr>
        <w:t>kūkū</w:t>
      </w:r>
      <w:proofErr w:type="spellEnd"/>
      <w:r w:rsidR="00DE2876">
        <w:rPr>
          <w:rFonts w:ascii="Arial" w:hAnsi="Arial" w:cs="Arial"/>
          <w:lang w:val="en-US"/>
        </w:rPr>
        <w:t xml:space="preserve">, </w:t>
      </w:r>
      <w:r w:rsidR="008631E6">
        <w:rPr>
          <w:rFonts w:ascii="Arial" w:hAnsi="Arial" w:cs="Arial"/>
          <w:lang w:val="en-US"/>
        </w:rPr>
        <w:t>cockles</w:t>
      </w:r>
      <w:r w:rsidR="00DE2876">
        <w:rPr>
          <w:rFonts w:ascii="Arial" w:hAnsi="Arial" w:cs="Arial"/>
          <w:lang w:val="en-US"/>
        </w:rPr>
        <w:t xml:space="preserve">, </w:t>
      </w:r>
      <w:r w:rsidR="008631E6">
        <w:rPr>
          <w:rFonts w:ascii="Arial" w:hAnsi="Arial" w:cs="Arial"/>
          <w:lang w:val="en-US"/>
        </w:rPr>
        <w:t>t</w:t>
      </w:r>
      <w:r w:rsidR="00DE2876">
        <w:rPr>
          <w:rFonts w:ascii="Arial" w:hAnsi="Arial" w:cs="Arial"/>
          <w:lang w:val="en-US"/>
        </w:rPr>
        <w:t>una</w:t>
      </w:r>
      <w:r w:rsidR="007B210D">
        <w:rPr>
          <w:rFonts w:ascii="Arial" w:hAnsi="Arial" w:cs="Arial"/>
          <w:lang w:val="en-US"/>
        </w:rPr>
        <w:t xml:space="preserve"> and </w:t>
      </w:r>
      <w:proofErr w:type="spellStart"/>
      <w:r w:rsidR="008631E6">
        <w:rPr>
          <w:rFonts w:ascii="Arial" w:hAnsi="Arial" w:cs="Arial"/>
          <w:lang w:val="en-US"/>
        </w:rPr>
        <w:t>pū</w:t>
      </w:r>
      <w:r w:rsidR="007B210D">
        <w:rPr>
          <w:rFonts w:ascii="Arial" w:hAnsi="Arial" w:cs="Arial"/>
          <w:lang w:val="en-US"/>
        </w:rPr>
        <w:t>keko</w:t>
      </w:r>
      <w:proofErr w:type="spellEnd"/>
      <w:r w:rsidR="007B210D">
        <w:rPr>
          <w:rFonts w:ascii="Arial" w:hAnsi="Arial" w:cs="Arial"/>
          <w:lang w:val="en-US"/>
        </w:rPr>
        <w:t xml:space="preserve"> </w:t>
      </w:r>
      <w:r w:rsidR="008631E6">
        <w:rPr>
          <w:rFonts w:ascii="Arial" w:hAnsi="Arial" w:cs="Arial"/>
          <w:lang w:val="en-US"/>
        </w:rPr>
        <w:t xml:space="preserve">eggs </w:t>
      </w:r>
      <w:r w:rsidR="007B210D">
        <w:rPr>
          <w:rFonts w:ascii="Arial" w:hAnsi="Arial" w:cs="Arial"/>
          <w:lang w:val="en-US"/>
        </w:rPr>
        <w:t xml:space="preserve">are able to be gathered at </w:t>
      </w:r>
      <w:proofErr w:type="spellStart"/>
      <w:r w:rsidR="007B210D">
        <w:rPr>
          <w:rFonts w:ascii="Arial" w:hAnsi="Arial" w:cs="Arial"/>
          <w:lang w:val="en-US"/>
        </w:rPr>
        <w:t>P</w:t>
      </w:r>
      <w:r w:rsidR="008631E6">
        <w:rPr>
          <w:rFonts w:ascii="Arial" w:hAnsi="Arial" w:cs="Arial"/>
          <w:lang w:val="en-US"/>
        </w:rPr>
        <w:t>ū</w:t>
      </w:r>
      <w:r w:rsidR="007B210D">
        <w:rPr>
          <w:rFonts w:ascii="Arial" w:hAnsi="Arial" w:cs="Arial"/>
          <w:lang w:val="en-US"/>
        </w:rPr>
        <w:t>tiki</w:t>
      </w:r>
      <w:proofErr w:type="spellEnd"/>
      <w:r w:rsidR="007B210D">
        <w:rPr>
          <w:rFonts w:ascii="Arial" w:hAnsi="Arial" w:cs="Arial"/>
          <w:lang w:val="en-US"/>
        </w:rPr>
        <w:t xml:space="preserve">, Te </w:t>
      </w:r>
      <w:proofErr w:type="spellStart"/>
      <w:r w:rsidR="007B210D">
        <w:rPr>
          <w:rFonts w:ascii="Arial" w:hAnsi="Arial" w:cs="Arial"/>
          <w:lang w:val="en-US"/>
        </w:rPr>
        <w:t>Matapihi</w:t>
      </w:r>
      <w:proofErr w:type="spellEnd"/>
    </w:p>
    <w:p w14:paraId="249211F4" w14:textId="6DB7952A" w:rsidR="00A46BC2" w:rsidRDefault="007E2A77" w:rsidP="004A5D33">
      <w:pPr>
        <w:pStyle w:val="ListParagraph"/>
        <w:numPr>
          <w:ilvl w:val="0"/>
          <w:numId w:val="24"/>
        </w:numPr>
        <w:spacing w:line="360" w:lineRule="auto"/>
        <w:jc w:val="both"/>
        <w:rPr>
          <w:rFonts w:ascii="Arial" w:hAnsi="Arial" w:cs="Arial"/>
          <w:lang w:val="en-US"/>
        </w:rPr>
      </w:pPr>
      <w:proofErr w:type="spellStart"/>
      <w:r>
        <w:rPr>
          <w:rFonts w:ascii="Arial" w:hAnsi="Arial" w:cs="Arial"/>
          <w:lang w:val="en-US"/>
        </w:rPr>
        <w:t>K</w:t>
      </w:r>
      <w:r w:rsidR="008631E6">
        <w:rPr>
          <w:rFonts w:ascii="Arial" w:hAnsi="Arial" w:cs="Arial"/>
          <w:lang w:val="en-US"/>
        </w:rPr>
        <w:t>ā</w:t>
      </w:r>
      <w:r>
        <w:rPr>
          <w:rFonts w:ascii="Arial" w:hAnsi="Arial" w:cs="Arial"/>
          <w:lang w:val="en-US"/>
        </w:rPr>
        <w:t>kahi</w:t>
      </w:r>
      <w:proofErr w:type="spellEnd"/>
      <w:r>
        <w:rPr>
          <w:rFonts w:ascii="Arial" w:hAnsi="Arial" w:cs="Arial"/>
          <w:lang w:val="en-US"/>
        </w:rPr>
        <w:t xml:space="preserve">, </w:t>
      </w:r>
      <w:proofErr w:type="spellStart"/>
      <w:r w:rsidR="008631E6">
        <w:rPr>
          <w:rFonts w:ascii="Arial" w:hAnsi="Arial" w:cs="Arial"/>
          <w:lang w:val="en-US"/>
        </w:rPr>
        <w:t>ī</w:t>
      </w:r>
      <w:r>
        <w:rPr>
          <w:rFonts w:ascii="Arial" w:hAnsi="Arial" w:cs="Arial"/>
          <w:lang w:val="en-US"/>
        </w:rPr>
        <w:t>nanga</w:t>
      </w:r>
      <w:proofErr w:type="spellEnd"/>
      <w:r>
        <w:rPr>
          <w:rFonts w:ascii="Arial" w:hAnsi="Arial" w:cs="Arial"/>
          <w:lang w:val="en-US"/>
        </w:rPr>
        <w:t xml:space="preserve"> and </w:t>
      </w:r>
      <w:r w:rsidR="008631E6">
        <w:rPr>
          <w:rFonts w:ascii="Arial" w:hAnsi="Arial" w:cs="Arial"/>
          <w:lang w:val="en-US"/>
        </w:rPr>
        <w:t xml:space="preserve">tuna </w:t>
      </w:r>
      <w:r w:rsidR="00A46BC2">
        <w:rPr>
          <w:rFonts w:ascii="Arial" w:hAnsi="Arial" w:cs="Arial"/>
          <w:lang w:val="en-US"/>
        </w:rPr>
        <w:t xml:space="preserve">will </w:t>
      </w:r>
      <w:r>
        <w:rPr>
          <w:rFonts w:ascii="Arial" w:hAnsi="Arial" w:cs="Arial"/>
          <w:lang w:val="en-US"/>
        </w:rPr>
        <w:t xml:space="preserve">still </w:t>
      </w:r>
      <w:r w:rsidR="00511B4F">
        <w:rPr>
          <w:rFonts w:ascii="Arial" w:hAnsi="Arial" w:cs="Arial"/>
          <w:lang w:val="en-US"/>
        </w:rPr>
        <w:t xml:space="preserve">be </w:t>
      </w:r>
      <w:r w:rsidR="000538EC">
        <w:rPr>
          <w:rFonts w:ascii="Arial" w:hAnsi="Arial" w:cs="Arial"/>
          <w:lang w:val="en-US"/>
        </w:rPr>
        <w:t>available</w:t>
      </w:r>
    </w:p>
    <w:p w14:paraId="4624EC50" w14:textId="36E24ECA" w:rsidR="004105BE" w:rsidRDefault="00D955C9" w:rsidP="004A5D33">
      <w:pPr>
        <w:pStyle w:val="ListParagraph"/>
        <w:numPr>
          <w:ilvl w:val="0"/>
          <w:numId w:val="24"/>
        </w:numPr>
        <w:spacing w:line="360" w:lineRule="auto"/>
        <w:jc w:val="both"/>
        <w:rPr>
          <w:rFonts w:ascii="Arial" w:hAnsi="Arial" w:cs="Arial"/>
          <w:lang w:val="en-US"/>
        </w:rPr>
      </w:pPr>
      <w:r>
        <w:rPr>
          <w:rFonts w:ascii="Arial" w:hAnsi="Arial" w:cs="Arial"/>
          <w:lang w:val="en-US"/>
        </w:rPr>
        <w:t>Each</w:t>
      </w:r>
      <w:r w:rsidR="00FB4D31">
        <w:rPr>
          <w:rFonts w:ascii="Arial" w:hAnsi="Arial" w:cs="Arial"/>
          <w:lang w:val="en-US"/>
        </w:rPr>
        <w:t xml:space="preserve"> </w:t>
      </w:r>
      <w:r w:rsidR="004105BE">
        <w:rPr>
          <w:rFonts w:ascii="Arial" w:hAnsi="Arial" w:cs="Arial"/>
          <w:lang w:val="en-US"/>
        </w:rPr>
        <w:t>house has</w:t>
      </w:r>
      <w:r w:rsidR="00FB4D31">
        <w:rPr>
          <w:rFonts w:ascii="Arial" w:hAnsi="Arial" w:cs="Arial"/>
          <w:lang w:val="en-US"/>
        </w:rPr>
        <w:t xml:space="preserve"> a small tub of </w:t>
      </w:r>
      <w:proofErr w:type="spellStart"/>
      <w:r w:rsidR="008631E6">
        <w:rPr>
          <w:rFonts w:ascii="Arial" w:hAnsi="Arial" w:cs="Arial"/>
          <w:lang w:val="en-US"/>
        </w:rPr>
        <w:t>kākahi</w:t>
      </w:r>
      <w:proofErr w:type="spellEnd"/>
      <w:r w:rsidR="008631E6">
        <w:rPr>
          <w:rFonts w:ascii="Arial" w:hAnsi="Arial" w:cs="Arial"/>
          <w:lang w:val="en-US"/>
        </w:rPr>
        <w:t xml:space="preserve"> </w:t>
      </w:r>
      <w:r w:rsidR="004105BE">
        <w:rPr>
          <w:rFonts w:ascii="Arial" w:hAnsi="Arial" w:cs="Arial"/>
          <w:lang w:val="en-US"/>
        </w:rPr>
        <w:t>that they can help revive and nurture</w:t>
      </w:r>
    </w:p>
    <w:p w14:paraId="7F00F9D8" w14:textId="77777777" w:rsidR="004D12A3" w:rsidRDefault="004D12A3" w:rsidP="004A5D33">
      <w:pPr>
        <w:pStyle w:val="ListParagraph"/>
        <w:numPr>
          <w:ilvl w:val="0"/>
          <w:numId w:val="24"/>
        </w:numPr>
        <w:spacing w:line="360" w:lineRule="auto"/>
        <w:jc w:val="both"/>
        <w:rPr>
          <w:rFonts w:ascii="Arial" w:hAnsi="Arial" w:cs="Arial"/>
          <w:lang w:val="en-US"/>
        </w:rPr>
      </w:pPr>
      <w:r>
        <w:rPr>
          <w:rFonts w:ascii="Arial" w:hAnsi="Arial" w:cs="Arial"/>
          <w:lang w:val="en-US"/>
        </w:rPr>
        <w:t>We still have intimacy and ceremony healing in practice</w:t>
      </w:r>
    </w:p>
    <w:p w14:paraId="1EDA3348" w14:textId="2B465EAB" w:rsidR="00301431" w:rsidRDefault="00AA157F"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Waka </w:t>
      </w:r>
      <w:proofErr w:type="spellStart"/>
      <w:r w:rsidR="008631E6">
        <w:rPr>
          <w:rFonts w:ascii="Arial" w:hAnsi="Arial" w:cs="Arial"/>
          <w:lang w:val="en-US"/>
        </w:rPr>
        <w:t>tauā</w:t>
      </w:r>
      <w:proofErr w:type="spellEnd"/>
      <w:r>
        <w:rPr>
          <w:rFonts w:ascii="Arial" w:hAnsi="Arial" w:cs="Arial"/>
          <w:lang w:val="en-US"/>
        </w:rPr>
        <w:t xml:space="preserve">, </w:t>
      </w:r>
      <w:proofErr w:type="spellStart"/>
      <w:r w:rsidR="008631E6">
        <w:rPr>
          <w:rFonts w:ascii="Arial" w:hAnsi="Arial" w:cs="Arial"/>
          <w:lang w:val="en-US"/>
        </w:rPr>
        <w:t>tāngata</w:t>
      </w:r>
      <w:proofErr w:type="spellEnd"/>
      <w:r>
        <w:rPr>
          <w:rFonts w:ascii="Arial" w:hAnsi="Arial" w:cs="Arial"/>
          <w:lang w:val="en-US"/>
        </w:rPr>
        <w:t xml:space="preserve">, </w:t>
      </w:r>
      <w:proofErr w:type="spellStart"/>
      <w:r w:rsidR="008631E6">
        <w:rPr>
          <w:rFonts w:ascii="Arial" w:hAnsi="Arial" w:cs="Arial"/>
          <w:lang w:val="en-US"/>
        </w:rPr>
        <w:t>hourua</w:t>
      </w:r>
      <w:proofErr w:type="spellEnd"/>
      <w:r>
        <w:rPr>
          <w:rFonts w:ascii="Arial" w:hAnsi="Arial" w:cs="Arial"/>
          <w:lang w:val="en-US"/>
        </w:rPr>
        <w:t xml:space="preserve">, </w:t>
      </w:r>
      <w:proofErr w:type="spellStart"/>
      <w:r w:rsidR="008631E6">
        <w:rPr>
          <w:rFonts w:ascii="Arial" w:hAnsi="Arial" w:cs="Arial"/>
          <w:lang w:val="en-US"/>
        </w:rPr>
        <w:t>tupua</w:t>
      </w:r>
      <w:proofErr w:type="spellEnd"/>
      <w:r w:rsidR="00301431">
        <w:rPr>
          <w:rFonts w:ascii="Arial" w:hAnsi="Arial" w:cs="Arial"/>
          <w:lang w:val="en-US"/>
        </w:rPr>
        <w:t xml:space="preserve">, </w:t>
      </w:r>
      <w:r w:rsidR="008631E6">
        <w:rPr>
          <w:rFonts w:ascii="Arial" w:hAnsi="Arial" w:cs="Arial"/>
          <w:lang w:val="en-US"/>
        </w:rPr>
        <w:t xml:space="preserve">awa </w:t>
      </w:r>
      <w:r w:rsidR="00301431">
        <w:rPr>
          <w:rFonts w:ascii="Arial" w:hAnsi="Arial" w:cs="Arial"/>
          <w:lang w:val="en-US"/>
        </w:rPr>
        <w:t xml:space="preserve">have been built, </w:t>
      </w:r>
      <w:r w:rsidR="008631E6">
        <w:rPr>
          <w:rFonts w:ascii="Arial" w:hAnsi="Arial" w:cs="Arial"/>
          <w:lang w:val="en-US"/>
        </w:rPr>
        <w:t xml:space="preserve">are </w:t>
      </w:r>
      <w:r w:rsidR="00301431">
        <w:rPr>
          <w:rFonts w:ascii="Arial" w:hAnsi="Arial" w:cs="Arial"/>
          <w:lang w:val="en-US"/>
        </w:rPr>
        <w:t>visible and being used</w:t>
      </w:r>
    </w:p>
    <w:p w14:paraId="0D40696A" w14:textId="77777777" w:rsidR="00002AF0" w:rsidRDefault="00002AF0" w:rsidP="004A5D33">
      <w:pPr>
        <w:pStyle w:val="ListParagraph"/>
        <w:numPr>
          <w:ilvl w:val="0"/>
          <w:numId w:val="24"/>
        </w:numPr>
        <w:spacing w:line="360" w:lineRule="auto"/>
        <w:jc w:val="both"/>
        <w:rPr>
          <w:rFonts w:ascii="Arial" w:hAnsi="Arial" w:cs="Arial"/>
          <w:lang w:val="en-US"/>
        </w:rPr>
      </w:pPr>
      <w:proofErr w:type="spellStart"/>
      <w:r>
        <w:rPr>
          <w:rFonts w:ascii="Arial" w:hAnsi="Arial" w:cs="Arial"/>
          <w:lang w:val="en-US"/>
        </w:rPr>
        <w:t>Ruruku</w:t>
      </w:r>
      <w:proofErr w:type="spellEnd"/>
      <w:r>
        <w:rPr>
          <w:rFonts w:ascii="Arial" w:hAnsi="Arial" w:cs="Arial"/>
          <w:lang w:val="en-US"/>
        </w:rPr>
        <w:t xml:space="preserve"> </w:t>
      </w:r>
      <w:proofErr w:type="spellStart"/>
      <w:r>
        <w:rPr>
          <w:rFonts w:ascii="Arial" w:hAnsi="Arial" w:cs="Arial"/>
          <w:lang w:val="en-US"/>
        </w:rPr>
        <w:t>Whakatupua</w:t>
      </w:r>
      <w:proofErr w:type="spellEnd"/>
      <w:r>
        <w:rPr>
          <w:rFonts w:ascii="Arial" w:hAnsi="Arial" w:cs="Arial"/>
          <w:lang w:val="en-US"/>
        </w:rPr>
        <w:t>, Tupua Te Kawa are alive and whānau can recite them</w:t>
      </w:r>
    </w:p>
    <w:p w14:paraId="44FBC8E9" w14:textId="45AA8583" w:rsidR="00B306CC" w:rsidRDefault="004B4C54"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More than three generations of competent steerers on the </w:t>
      </w:r>
      <w:r w:rsidR="008631E6">
        <w:rPr>
          <w:rFonts w:ascii="Arial" w:hAnsi="Arial" w:cs="Arial"/>
          <w:lang w:val="en-US"/>
        </w:rPr>
        <w:t xml:space="preserve">Awa </w:t>
      </w:r>
    </w:p>
    <w:p w14:paraId="01923FB1" w14:textId="1856BF9F" w:rsidR="00B306CC" w:rsidRDefault="00B306CC"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We can drink from the Awa </w:t>
      </w:r>
      <w:r w:rsidR="008631E6">
        <w:rPr>
          <w:rFonts w:ascii="Arial" w:hAnsi="Arial" w:cs="Arial"/>
          <w:lang w:val="en-US"/>
        </w:rPr>
        <w:t>(</w:t>
      </w:r>
      <w:proofErr w:type="spellStart"/>
      <w:r w:rsidR="008631E6">
        <w:rPr>
          <w:rFonts w:ascii="Arial" w:hAnsi="Arial" w:cs="Arial"/>
          <w:lang w:val="en-US"/>
        </w:rPr>
        <w:t>w</w:t>
      </w:r>
      <w:r w:rsidR="004F022A">
        <w:rPr>
          <w:rFonts w:ascii="Arial" w:hAnsi="Arial" w:cs="Arial"/>
          <w:lang w:val="en-US"/>
        </w:rPr>
        <w:t>ai</w:t>
      </w:r>
      <w:proofErr w:type="spellEnd"/>
      <w:r w:rsidR="004F022A">
        <w:rPr>
          <w:rFonts w:ascii="Arial" w:hAnsi="Arial" w:cs="Arial"/>
          <w:lang w:val="en-US"/>
        </w:rPr>
        <w:t xml:space="preserve"> </w:t>
      </w:r>
      <w:proofErr w:type="spellStart"/>
      <w:r w:rsidR="008631E6">
        <w:rPr>
          <w:rFonts w:ascii="Arial" w:hAnsi="Arial" w:cs="Arial"/>
          <w:lang w:val="en-US"/>
        </w:rPr>
        <w:t>inuinu</w:t>
      </w:r>
      <w:proofErr w:type="spellEnd"/>
      <w:r w:rsidR="008631E6">
        <w:rPr>
          <w:rFonts w:ascii="Arial" w:hAnsi="Arial" w:cs="Arial"/>
          <w:lang w:val="en-US"/>
        </w:rPr>
        <w:t>)</w:t>
      </w:r>
    </w:p>
    <w:p w14:paraId="339DA236" w14:textId="03BE0F81" w:rsidR="00B306CC" w:rsidRDefault="00B306CC"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The Awa is swimmable </w:t>
      </w:r>
      <w:r w:rsidR="008631E6">
        <w:rPr>
          <w:rFonts w:ascii="Arial" w:hAnsi="Arial" w:cs="Arial"/>
          <w:lang w:val="en-US"/>
        </w:rPr>
        <w:t>(</w:t>
      </w:r>
      <w:proofErr w:type="spellStart"/>
      <w:r w:rsidR="008631E6">
        <w:rPr>
          <w:rFonts w:ascii="Arial" w:hAnsi="Arial" w:cs="Arial"/>
          <w:lang w:val="en-US"/>
        </w:rPr>
        <w:t>wai</w:t>
      </w:r>
      <w:proofErr w:type="spellEnd"/>
      <w:r w:rsidR="008631E6">
        <w:rPr>
          <w:rFonts w:ascii="Arial" w:hAnsi="Arial" w:cs="Arial"/>
          <w:lang w:val="en-US"/>
        </w:rPr>
        <w:t xml:space="preserve"> </w:t>
      </w:r>
      <w:proofErr w:type="spellStart"/>
      <w:r w:rsidR="008631E6">
        <w:rPr>
          <w:rFonts w:ascii="Arial" w:hAnsi="Arial" w:cs="Arial"/>
          <w:lang w:val="en-US"/>
        </w:rPr>
        <w:t>kaukau</w:t>
      </w:r>
      <w:proofErr w:type="spellEnd"/>
      <w:r w:rsidR="008631E6">
        <w:rPr>
          <w:rFonts w:ascii="Arial" w:hAnsi="Arial" w:cs="Arial"/>
          <w:lang w:val="en-US"/>
        </w:rPr>
        <w:t>)</w:t>
      </w:r>
    </w:p>
    <w:p w14:paraId="59BA8D00" w14:textId="77777777" w:rsidR="003B6A99" w:rsidRDefault="003B6A99" w:rsidP="004A5D33">
      <w:pPr>
        <w:pStyle w:val="ListParagraph"/>
        <w:numPr>
          <w:ilvl w:val="0"/>
          <w:numId w:val="24"/>
        </w:numPr>
        <w:spacing w:line="360" w:lineRule="auto"/>
        <w:jc w:val="both"/>
        <w:rPr>
          <w:rFonts w:ascii="Arial" w:hAnsi="Arial" w:cs="Arial"/>
          <w:lang w:val="en-US"/>
        </w:rPr>
      </w:pPr>
      <w:r>
        <w:rPr>
          <w:rFonts w:ascii="Arial" w:hAnsi="Arial" w:cs="Arial"/>
          <w:lang w:val="en-US"/>
        </w:rPr>
        <w:t>Enhanced wellbeing indicators +50%</w:t>
      </w:r>
    </w:p>
    <w:p w14:paraId="51013861" w14:textId="2D658BF9" w:rsidR="00B306CC" w:rsidRDefault="00B306CC"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The </w:t>
      </w:r>
      <w:proofErr w:type="spellStart"/>
      <w:r w:rsidR="008631E6">
        <w:rPr>
          <w:rFonts w:ascii="Arial" w:hAnsi="Arial" w:cs="Arial"/>
          <w:lang w:val="en-US"/>
        </w:rPr>
        <w:t>ripo</w:t>
      </w:r>
      <w:proofErr w:type="spellEnd"/>
      <w:r w:rsidR="008631E6">
        <w:rPr>
          <w:rFonts w:ascii="Arial" w:hAnsi="Arial" w:cs="Arial"/>
          <w:lang w:val="en-US"/>
        </w:rPr>
        <w:t xml:space="preserve"> </w:t>
      </w:r>
      <w:r>
        <w:rPr>
          <w:rFonts w:ascii="Arial" w:hAnsi="Arial" w:cs="Arial"/>
          <w:lang w:val="en-US"/>
        </w:rPr>
        <w:t>are back</w:t>
      </w:r>
    </w:p>
    <w:p w14:paraId="08725ABD" w14:textId="6A4949B3" w:rsidR="00B60526" w:rsidRDefault="00B306CC" w:rsidP="004A5D33">
      <w:pPr>
        <w:pStyle w:val="ListParagraph"/>
        <w:numPr>
          <w:ilvl w:val="0"/>
          <w:numId w:val="24"/>
        </w:numPr>
        <w:spacing w:line="360" w:lineRule="auto"/>
        <w:jc w:val="both"/>
        <w:rPr>
          <w:rFonts w:ascii="Arial" w:hAnsi="Arial" w:cs="Arial"/>
          <w:lang w:val="en-US"/>
        </w:rPr>
      </w:pPr>
      <w:r>
        <w:rPr>
          <w:rFonts w:ascii="Arial" w:hAnsi="Arial" w:cs="Arial"/>
          <w:lang w:val="en-US"/>
        </w:rPr>
        <w:t>A seedbank exists</w:t>
      </w:r>
    </w:p>
    <w:p w14:paraId="189D49EC" w14:textId="4162DBDC" w:rsidR="0096125F" w:rsidRDefault="0096125F" w:rsidP="004A5D33">
      <w:pPr>
        <w:pStyle w:val="ListParagraph"/>
        <w:numPr>
          <w:ilvl w:val="0"/>
          <w:numId w:val="24"/>
        </w:numPr>
        <w:spacing w:line="360" w:lineRule="auto"/>
        <w:jc w:val="both"/>
        <w:rPr>
          <w:rFonts w:ascii="Arial" w:hAnsi="Arial" w:cs="Arial"/>
          <w:lang w:val="en-US"/>
        </w:rPr>
      </w:pPr>
      <w:r>
        <w:rPr>
          <w:rFonts w:ascii="Arial" w:hAnsi="Arial" w:cs="Arial"/>
          <w:lang w:val="en-US"/>
        </w:rPr>
        <w:t>The Awa is free from sediment</w:t>
      </w:r>
      <w:r w:rsidR="008475E4">
        <w:rPr>
          <w:rFonts w:ascii="Arial" w:hAnsi="Arial" w:cs="Arial"/>
          <w:lang w:val="en-US"/>
        </w:rPr>
        <w:t>, from the mountain to the sea</w:t>
      </w:r>
    </w:p>
    <w:p w14:paraId="778FEB9F" w14:textId="219CFA79" w:rsidR="0096125F" w:rsidRDefault="0096125F"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Tuna </w:t>
      </w:r>
      <w:r w:rsidR="00F12B51">
        <w:rPr>
          <w:rFonts w:ascii="Arial" w:hAnsi="Arial" w:cs="Arial"/>
          <w:lang w:val="en-US"/>
        </w:rPr>
        <w:t>are</w:t>
      </w:r>
      <w:r>
        <w:rPr>
          <w:rFonts w:ascii="Arial" w:hAnsi="Arial" w:cs="Arial"/>
          <w:lang w:val="en-US"/>
        </w:rPr>
        <w:t xml:space="preserve"> thriving and off the threatened list</w:t>
      </w:r>
    </w:p>
    <w:p w14:paraId="248B8BCA" w14:textId="55718C91" w:rsidR="0096125F" w:rsidRDefault="00DB76A7" w:rsidP="004A5D33">
      <w:pPr>
        <w:pStyle w:val="ListParagraph"/>
        <w:numPr>
          <w:ilvl w:val="0"/>
          <w:numId w:val="24"/>
        </w:numPr>
        <w:spacing w:line="360" w:lineRule="auto"/>
        <w:jc w:val="both"/>
        <w:rPr>
          <w:rFonts w:ascii="Arial" w:hAnsi="Arial" w:cs="Arial"/>
          <w:lang w:val="en-US"/>
        </w:rPr>
      </w:pPr>
      <w:proofErr w:type="spellStart"/>
      <w:r>
        <w:rPr>
          <w:rFonts w:ascii="Arial" w:hAnsi="Arial" w:cs="Arial"/>
          <w:lang w:val="en-US"/>
        </w:rPr>
        <w:t>Whakahoki</w:t>
      </w:r>
      <w:proofErr w:type="spellEnd"/>
      <w:r>
        <w:rPr>
          <w:rFonts w:ascii="Arial" w:hAnsi="Arial" w:cs="Arial"/>
          <w:lang w:val="en-US"/>
        </w:rPr>
        <w:t xml:space="preserve"> te kai Māori ki te Awa </w:t>
      </w:r>
    </w:p>
    <w:p w14:paraId="002A6A13" w14:textId="374713D5" w:rsidR="00DB76A7" w:rsidRDefault="00223A91"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Kai is </w:t>
      </w:r>
      <w:r w:rsidR="00550258">
        <w:rPr>
          <w:rFonts w:ascii="Arial" w:hAnsi="Arial" w:cs="Arial"/>
          <w:lang w:val="en-US"/>
        </w:rPr>
        <w:t xml:space="preserve">available and </w:t>
      </w:r>
      <w:r>
        <w:rPr>
          <w:rFonts w:ascii="Arial" w:hAnsi="Arial" w:cs="Arial"/>
          <w:lang w:val="en-US"/>
        </w:rPr>
        <w:t xml:space="preserve">able to be gathered along the Awa </w:t>
      </w:r>
    </w:p>
    <w:p w14:paraId="63A7239D" w14:textId="038DCC90" w:rsidR="007E2A77" w:rsidRDefault="00223A91" w:rsidP="004A5D33">
      <w:pPr>
        <w:pStyle w:val="ListParagraph"/>
        <w:numPr>
          <w:ilvl w:val="0"/>
          <w:numId w:val="24"/>
        </w:numPr>
        <w:spacing w:line="360" w:lineRule="auto"/>
        <w:jc w:val="both"/>
        <w:rPr>
          <w:rFonts w:ascii="Arial" w:hAnsi="Arial" w:cs="Arial"/>
          <w:lang w:val="en-US"/>
        </w:rPr>
      </w:pPr>
      <w:r>
        <w:rPr>
          <w:rFonts w:ascii="Arial" w:hAnsi="Arial" w:cs="Arial"/>
          <w:lang w:val="en-US"/>
        </w:rPr>
        <w:t>Pipi have returned</w:t>
      </w:r>
      <w:r w:rsidR="004D12A3">
        <w:rPr>
          <w:rFonts w:ascii="Arial" w:hAnsi="Arial" w:cs="Arial"/>
          <w:lang w:val="en-US"/>
        </w:rPr>
        <w:t xml:space="preserve"> </w:t>
      </w:r>
      <w:r w:rsidR="00FB4D31" w:rsidRPr="004105BE">
        <w:rPr>
          <w:rFonts w:ascii="Arial" w:hAnsi="Arial" w:cs="Arial"/>
          <w:lang w:val="en-US"/>
        </w:rPr>
        <w:t xml:space="preserve"> </w:t>
      </w:r>
      <w:r w:rsidR="000538EC" w:rsidRPr="004105BE">
        <w:rPr>
          <w:rFonts w:ascii="Arial" w:hAnsi="Arial" w:cs="Arial"/>
          <w:lang w:val="en-US"/>
        </w:rPr>
        <w:t xml:space="preserve"> </w:t>
      </w:r>
    </w:p>
    <w:p w14:paraId="71ED6403" w14:textId="1FB30DC8" w:rsidR="004F022A" w:rsidRDefault="004F022A" w:rsidP="004A5D33">
      <w:pPr>
        <w:pStyle w:val="ListParagraph"/>
        <w:numPr>
          <w:ilvl w:val="0"/>
          <w:numId w:val="24"/>
        </w:numPr>
        <w:spacing w:line="360" w:lineRule="auto"/>
        <w:jc w:val="both"/>
        <w:rPr>
          <w:rFonts w:ascii="Arial" w:hAnsi="Arial" w:cs="Arial"/>
          <w:lang w:val="en-US"/>
        </w:rPr>
      </w:pPr>
      <w:r>
        <w:rPr>
          <w:rFonts w:ascii="Arial" w:hAnsi="Arial" w:cs="Arial"/>
          <w:lang w:val="en-US"/>
        </w:rPr>
        <w:t xml:space="preserve">Our tamariki know how to make </w:t>
      </w:r>
      <w:proofErr w:type="spellStart"/>
      <w:r w:rsidR="008631E6">
        <w:rPr>
          <w:rFonts w:ascii="Arial" w:hAnsi="Arial" w:cs="Arial"/>
          <w:lang w:val="en-US"/>
        </w:rPr>
        <w:t>pā</w:t>
      </w:r>
      <w:proofErr w:type="spellEnd"/>
      <w:r w:rsidR="008631E6">
        <w:rPr>
          <w:rFonts w:ascii="Arial" w:hAnsi="Arial" w:cs="Arial"/>
          <w:lang w:val="en-US"/>
        </w:rPr>
        <w:t xml:space="preserve"> </w:t>
      </w:r>
      <w:proofErr w:type="spellStart"/>
      <w:r w:rsidR="008631E6">
        <w:rPr>
          <w:rFonts w:ascii="Arial" w:hAnsi="Arial" w:cs="Arial"/>
          <w:lang w:val="en-US"/>
        </w:rPr>
        <w:t>piharau</w:t>
      </w:r>
      <w:proofErr w:type="spellEnd"/>
      <w:r>
        <w:rPr>
          <w:rFonts w:ascii="Arial" w:hAnsi="Arial" w:cs="Arial"/>
          <w:lang w:val="en-US"/>
        </w:rPr>
        <w:t xml:space="preserve">, </w:t>
      </w:r>
      <w:proofErr w:type="spellStart"/>
      <w:r w:rsidR="008631E6">
        <w:rPr>
          <w:rFonts w:ascii="Arial" w:hAnsi="Arial" w:cs="Arial"/>
          <w:lang w:val="en-US"/>
        </w:rPr>
        <w:t>pā</w:t>
      </w:r>
      <w:proofErr w:type="spellEnd"/>
      <w:r w:rsidR="008631E6">
        <w:rPr>
          <w:rFonts w:ascii="Arial" w:hAnsi="Arial" w:cs="Arial"/>
          <w:lang w:val="en-US"/>
        </w:rPr>
        <w:t xml:space="preserve"> tuna </w:t>
      </w:r>
      <w:r w:rsidR="008475E4">
        <w:rPr>
          <w:rFonts w:ascii="Arial" w:hAnsi="Arial" w:cs="Arial"/>
          <w:lang w:val="en-US"/>
        </w:rPr>
        <w:t>and dried whitebait.</w:t>
      </w:r>
    </w:p>
    <w:p w14:paraId="38D82703" w14:textId="663B3D6A" w:rsidR="00C564F5" w:rsidRDefault="00C564F5" w:rsidP="004A5D33">
      <w:pPr>
        <w:pStyle w:val="ListParagraph"/>
        <w:numPr>
          <w:ilvl w:val="0"/>
          <w:numId w:val="24"/>
        </w:numPr>
        <w:spacing w:line="360" w:lineRule="auto"/>
        <w:jc w:val="both"/>
        <w:rPr>
          <w:rFonts w:ascii="Arial" w:hAnsi="Arial" w:cs="Arial"/>
          <w:lang w:val="en-US"/>
        </w:rPr>
      </w:pPr>
      <w:r>
        <w:rPr>
          <w:rFonts w:ascii="Arial" w:hAnsi="Arial" w:cs="Arial"/>
          <w:lang w:val="en-US"/>
        </w:rPr>
        <w:t>We have pooled up the River</w:t>
      </w:r>
    </w:p>
    <w:p w14:paraId="0078D608" w14:textId="639121F0" w:rsidR="0062592E" w:rsidRDefault="0062592E" w:rsidP="004A5D33">
      <w:pPr>
        <w:pStyle w:val="ListParagraph"/>
        <w:numPr>
          <w:ilvl w:val="0"/>
          <w:numId w:val="24"/>
        </w:numPr>
        <w:spacing w:line="360" w:lineRule="auto"/>
        <w:jc w:val="both"/>
        <w:rPr>
          <w:rFonts w:ascii="Arial" w:hAnsi="Arial" w:cs="Arial"/>
          <w:lang w:val="en-US"/>
        </w:rPr>
      </w:pPr>
      <w:r>
        <w:rPr>
          <w:rFonts w:ascii="Arial" w:hAnsi="Arial" w:cs="Arial"/>
          <w:lang w:val="en-US"/>
        </w:rPr>
        <w:t>My boys can speak Māori and know the rapids in their Awa</w:t>
      </w:r>
    </w:p>
    <w:p w14:paraId="5C7DD13B" w14:textId="77777777" w:rsidR="00455B32" w:rsidRDefault="00455B32" w:rsidP="004A5D33">
      <w:pPr>
        <w:spacing w:line="360" w:lineRule="auto"/>
        <w:jc w:val="both"/>
        <w:rPr>
          <w:rFonts w:ascii="Arial" w:hAnsi="Arial" w:cs="Arial"/>
          <w:lang w:val="en-US"/>
        </w:rPr>
      </w:pPr>
      <w:r>
        <w:rPr>
          <w:rFonts w:ascii="Arial" w:hAnsi="Arial" w:cs="Arial"/>
          <w:lang w:val="en-US"/>
        </w:rPr>
        <w:t xml:space="preserve">For our </w:t>
      </w:r>
      <w:proofErr w:type="gramStart"/>
      <w:r>
        <w:rPr>
          <w:rFonts w:ascii="Arial" w:hAnsi="Arial" w:cs="Arial"/>
          <w:lang w:val="en-US"/>
        </w:rPr>
        <w:t>whānau;</w:t>
      </w:r>
      <w:proofErr w:type="gramEnd"/>
    </w:p>
    <w:p w14:paraId="09B000ED" w14:textId="0F6623F3" w:rsidR="00BD41E7" w:rsidRPr="00455B32" w:rsidRDefault="00BD41E7" w:rsidP="004A5D33">
      <w:pPr>
        <w:pStyle w:val="ListParagraph"/>
        <w:numPr>
          <w:ilvl w:val="0"/>
          <w:numId w:val="25"/>
        </w:numPr>
        <w:spacing w:line="360" w:lineRule="auto"/>
        <w:jc w:val="both"/>
        <w:rPr>
          <w:rFonts w:ascii="Arial" w:hAnsi="Arial" w:cs="Arial"/>
          <w:lang w:val="en-US"/>
        </w:rPr>
      </w:pPr>
      <w:r w:rsidRPr="00455B32">
        <w:rPr>
          <w:rFonts w:ascii="Arial" w:hAnsi="Arial" w:cs="Arial"/>
          <w:lang w:val="en-US"/>
        </w:rPr>
        <w:t xml:space="preserve">Our marae </w:t>
      </w:r>
      <w:proofErr w:type="gramStart"/>
      <w:r w:rsidRPr="00455B32">
        <w:rPr>
          <w:rFonts w:ascii="Arial" w:hAnsi="Arial" w:cs="Arial"/>
          <w:lang w:val="en-US"/>
        </w:rPr>
        <w:t>are</w:t>
      </w:r>
      <w:proofErr w:type="gramEnd"/>
      <w:r w:rsidRPr="00455B32">
        <w:rPr>
          <w:rFonts w:ascii="Arial" w:hAnsi="Arial" w:cs="Arial"/>
          <w:lang w:val="en-US"/>
        </w:rPr>
        <w:t xml:space="preserve"> culturally strong</w:t>
      </w:r>
      <w:r w:rsidR="00B35151" w:rsidRPr="00455B32">
        <w:rPr>
          <w:rFonts w:ascii="Arial" w:hAnsi="Arial" w:cs="Arial"/>
          <w:lang w:val="en-US"/>
        </w:rPr>
        <w:t xml:space="preserve">, paepae are always full </w:t>
      </w:r>
    </w:p>
    <w:p w14:paraId="61F3A54B" w14:textId="33246609" w:rsidR="00481C58" w:rsidRDefault="00481C58" w:rsidP="004A5D33">
      <w:pPr>
        <w:pStyle w:val="ListParagraph"/>
        <w:numPr>
          <w:ilvl w:val="0"/>
          <w:numId w:val="25"/>
        </w:numPr>
        <w:spacing w:line="360" w:lineRule="auto"/>
        <w:jc w:val="both"/>
        <w:rPr>
          <w:rFonts w:ascii="Arial" w:hAnsi="Arial" w:cs="Arial"/>
          <w:lang w:val="en-US"/>
        </w:rPr>
      </w:pPr>
      <w:r>
        <w:rPr>
          <w:rFonts w:ascii="Arial" w:hAnsi="Arial" w:cs="Arial"/>
          <w:lang w:val="en-US"/>
        </w:rPr>
        <w:t xml:space="preserve">Drug </w:t>
      </w:r>
      <w:r w:rsidR="008631E6">
        <w:rPr>
          <w:rFonts w:ascii="Arial" w:hAnsi="Arial" w:cs="Arial"/>
          <w:lang w:val="en-US"/>
        </w:rPr>
        <w:t xml:space="preserve">free </w:t>
      </w:r>
    </w:p>
    <w:p w14:paraId="361E5FC4" w14:textId="3D7AAFCF" w:rsidR="00536F4C" w:rsidRDefault="00536F4C" w:rsidP="004A5D33">
      <w:pPr>
        <w:pStyle w:val="ListParagraph"/>
        <w:numPr>
          <w:ilvl w:val="0"/>
          <w:numId w:val="25"/>
        </w:numPr>
        <w:spacing w:line="360" w:lineRule="auto"/>
        <w:jc w:val="both"/>
        <w:rPr>
          <w:rFonts w:ascii="Arial" w:hAnsi="Arial" w:cs="Arial"/>
          <w:lang w:val="en-US"/>
        </w:rPr>
      </w:pPr>
      <w:r>
        <w:rPr>
          <w:rFonts w:ascii="Arial" w:hAnsi="Arial" w:cs="Arial"/>
          <w:lang w:val="en-US"/>
        </w:rPr>
        <w:t xml:space="preserve">Healthy </w:t>
      </w:r>
    </w:p>
    <w:p w14:paraId="26B75C63" w14:textId="1C52BB9E" w:rsidR="00E4024F" w:rsidRDefault="00E51956" w:rsidP="004A5D33">
      <w:pPr>
        <w:pStyle w:val="ListParagraph"/>
        <w:numPr>
          <w:ilvl w:val="0"/>
          <w:numId w:val="25"/>
        </w:numPr>
        <w:spacing w:line="360" w:lineRule="auto"/>
        <w:jc w:val="both"/>
        <w:rPr>
          <w:rFonts w:ascii="Arial" w:hAnsi="Arial" w:cs="Arial"/>
          <w:lang w:val="en-US"/>
        </w:rPr>
      </w:pPr>
      <w:r>
        <w:rPr>
          <w:rFonts w:ascii="Arial" w:hAnsi="Arial" w:cs="Arial"/>
          <w:lang w:val="en-US"/>
        </w:rPr>
        <w:t>O</w:t>
      </w:r>
      <w:r w:rsidR="00E4024F">
        <w:rPr>
          <w:rFonts w:ascii="Arial" w:hAnsi="Arial" w:cs="Arial"/>
          <w:lang w:val="en-US"/>
        </w:rPr>
        <w:t xml:space="preserve">wn their </w:t>
      </w:r>
      <w:r w:rsidR="00A76745">
        <w:rPr>
          <w:rFonts w:ascii="Arial" w:hAnsi="Arial" w:cs="Arial"/>
          <w:lang w:val="en-US"/>
        </w:rPr>
        <w:t xml:space="preserve">own </w:t>
      </w:r>
      <w:r w:rsidR="00E4024F">
        <w:rPr>
          <w:rFonts w:ascii="Arial" w:hAnsi="Arial" w:cs="Arial"/>
          <w:lang w:val="en-US"/>
        </w:rPr>
        <w:t>home</w:t>
      </w:r>
    </w:p>
    <w:p w14:paraId="1B718D34" w14:textId="77777777" w:rsidR="006739BD" w:rsidRDefault="00AE69B5" w:rsidP="004A5D33">
      <w:pPr>
        <w:pStyle w:val="ListParagraph"/>
        <w:numPr>
          <w:ilvl w:val="0"/>
          <w:numId w:val="25"/>
        </w:numPr>
        <w:spacing w:line="360" w:lineRule="auto"/>
        <w:jc w:val="both"/>
        <w:rPr>
          <w:rFonts w:ascii="Arial" w:hAnsi="Arial" w:cs="Arial"/>
          <w:lang w:val="en-US"/>
        </w:rPr>
      </w:pPr>
      <w:r>
        <w:rPr>
          <w:rFonts w:ascii="Arial" w:hAnsi="Arial" w:cs="Arial"/>
          <w:lang w:val="en-US"/>
        </w:rPr>
        <w:t xml:space="preserve">No whānau in prison </w:t>
      </w:r>
    </w:p>
    <w:p w14:paraId="03A78D66" w14:textId="02F25E8A" w:rsidR="00AE69B5" w:rsidRDefault="006739BD" w:rsidP="004A5D33">
      <w:pPr>
        <w:pStyle w:val="ListParagraph"/>
        <w:numPr>
          <w:ilvl w:val="0"/>
          <w:numId w:val="25"/>
        </w:numPr>
        <w:spacing w:line="360" w:lineRule="auto"/>
        <w:jc w:val="both"/>
        <w:rPr>
          <w:rFonts w:ascii="Arial" w:hAnsi="Arial" w:cs="Arial"/>
          <w:lang w:val="en-US"/>
        </w:rPr>
      </w:pPr>
      <w:r>
        <w:rPr>
          <w:rFonts w:ascii="Arial" w:hAnsi="Arial" w:cs="Arial"/>
          <w:lang w:val="en-US"/>
        </w:rPr>
        <w:lastRenderedPageBreak/>
        <w:t xml:space="preserve">No whānau </w:t>
      </w:r>
      <w:r w:rsidR="00AE69B5">
        <w:rPr>
          <w:rFonts w:ascii="Arial" w:hAnsi="Arial" w:cs="Arial"/>
          <w:lang w:val="en-US"/>
        </w:rPr>
        <w:t>in rest homes</w:t>
      </w:r>
    </w:p>
    <w:p w14:paraId="62254B97" w14:textId="166B307A" w:rsidR="00E51956" w:rsidRDefault="00CB5185" w:rsidP="004A5D33">
      <w:pPr>
        <w:pStyle w:val="ListParagraph"/>
        <w:numPr>
          <w:ilvl w:val="0"/>
          <w:numId w:val="25"/>
        </w:numPr>
        <w:spacing w:line="360" w:lineRule="auto"/>
        <w:jc w:val="both"/>
        <w:rPr>
          <w:rFonts w:ascii="Arial" w:hAnsi="Arial" w:cs="Arial"/>
          <w:lang w:val="en-US"/>
        </w:rPr>
      </w:pPr>
      <w:r>
        <w:rPr>
          <w:rFonts w:ascii="Arial" w:hAnsi="Arial" w:cs="Arial"/>
          <w:lang w:val="en-US"/>
        </w:rPr>
        <w:t xml:space="preserve">Te </w:t>
      </w:r>
      <w:r w:rsidR="008631E6">
        <w:rPr>
          <w:rFonts w:ascii="Arial" w:hAnsi="Arial" w:cs="Arial"/>
          <w:lang w:val="en-US"/>
        </w:rPr>
        <w:t xml:space="preserve">reo Māori </w:t>
      </w:r>
      <w:r>
        <w:rPr>
          <w:rFonts w:ascii="Arial" w:hAnsi="Arial" w:cs="Arial"/>
          <w:lang w:val="en-US"/>
        </w:rPr>
        <w:t>is the first language for my mokopuna</w:t>
      </w:r>
    </w:p>
    <w:p w14:paraId="28743471" w14:textId="1DF08422" w:rsidR="00BA5535" w:rsidRDefault="00CE0FB4" w:rsidP="004A5D33">
      <w:pPr>
        <w:pStyle w:val="ListParagraph"/>
        <w:numPr>
          <w:ilvl w:val="0"/>
          <w:numId w:val="25"/>
        </w:numPr>
        <w:spacing w:line="360" w:lineRule="auto"/>
        <w:jc w:val="both"/>
        <w:rPr>
          <w:rFonts w:ascii="Arial" w:hAnsi="Arial" w:cs="Arial"/>
          <w:lang w:val="en-US"/>
        </w:rPr>
      </w:pPr>
      <w:r>
        <w:rPr>
          <w:rFonts w:ascii="Arial" w:hAnsi="Arial" w:cs="Arial"/>
          <w:lang w:val="en-US"/>
        </w:rPr>
        <w:t>The</w:t>
      </w:r>
      <w:r w:rsidR="00BA5535">
        <w:rPr>
          <w:rFonts w:ascii="Arial" w:hAnsi="Arial" w:cs="Arial"/>
          <w:lang w:val="en-US"/>
        </w:rPr>
        <w:t xml:space="preserve"> next hui in 20 years will be held in </w:t>
      </w:r>
      <w:r w:rsidR="008631E6">
        <w:rPr>
          <w:rFonts w:ascii="Arial" w:hAnsi="Arial" w:cs="Arial"/>
          <w:lang w:val="en-US"/>
        </w:rPr>
        <w:t xml:space="preserve">te reo </w:t>
      </w:r>
      <w:r w:rsidR="00BA5535">
        <w:rPr>
          <w:rFonts w:ascii="Arial" w:hAnsi="Arial" w:cs="Arial"/>
          <w:lang w:val="en-US"/>
        </w:rPr>
        <w:t xml:space="preserve">Māori </w:t>
      </w:r>
    </w:p>
    <w:p w14:paraId="41029BA1" w14:textId="3C3C33D9" w:rsidR="00AE69B5" w:rsidRDefault="00DA0CA2" w:rsidP="004A5D33">
      <w:pPr>
        <w:pStyle w:val="ListParagraph"/>
        <w:numPr>
          <w:ilvl w:val="0"/>
          <w:numId w:val="25"/>
        </w:numPr>
        <w:spacing w:line="360" w:lineRule="auto"/>
        <w:jc w:val="both"/>
        <w:rPr>
          <w:rFonts w:ascii="Arial" w:hAnsi="Arial" w:cs="Arial"/>
        </w:rPr>
      </w:pPr>
      <w:r w:rsidRPr="00E32EC5">
        <w:rPr>
          <w:rFonts w:ascii="Arial" w:hAnsi="Arial" w:cs="Arial"/>
          <w:lang w:val="mi-NZ"/>
        </w:rPr>
        <w:t>Whare tautau</w:t>
      </w:r>
      <w:r w:rsidR="00E32EC5" w:rsidRPr="00E32EC5">
        <w:rPr>
          <w:rFonts w:ascii="Arial" w:hAnsi="Arial" w:cs="Arial"/>
          <w:lang w:val="mi-NZ"/>
        </w:rPr>
        <w:t>ā</w:t>
      </w:r>
      <w:r w:rsidRPr="00E32EC5">
        <w:rPr>
          <w:rFonts w:ascii="Arial" w:hAnsi="Arial" w:cs="Arial"/>
          <w:lang w:val="mi-NZ"/>
        </w:rPr>
        <w:t xml:space="preserve"> mō te </w:t>
      </w:r>
      <w:r w:rsidR="008631E6">
        <w:rPr>
          <w:rFonts w:ascii="Arial" w:hAnsi="Arial" w:cs="Arial"/>
          <w:lang w:val="mi-NZ"/>
        </w:rPr>
        <w:t>t</w:t>
      </w:r>
      <w:r w:rsidR="008631E6" w:rsidRPr="00E32EC5">
        <w:rPr>
          <w:rFonts w:ascii="Arial" w:hAnsi="Arial" w:cs="Arial"/>
          <w:lang w:val="mi-NZ"/>
        </w:rPr>
        <w:t>inana</w:t>
      </w:r>
      <w:r w:rsidR="00BE7550">
        <w:rPr>
          <w:rFonts w:ascii="Arial" w:hAnsi="Arial" w:cs="Arial"/>
          <w:lang w:val="mi-NZ"/>
        </w:rPr>
        <w:t xml:space="preserve">.  </w:t>
      </w:r>
    </w:p>
    <w:p w14:paraId="0F56343F" w14:textId="2A52ACB1" w:rsidR="00BD2F46" w:rsidRPr="000A3A6D" w:rsidRDefault="00BD2F46" w:rsidP="004A5D33">
      <w:pPr>
        <w:pStyle w:val="ListParagraph"/>
        <w:numPr>
          <w:ilvl w:val="0"/>
          <w:numId w:val="25"/>
        </w:numPr>
        <w:spacing w:line="360" w:lineRule="auto"/>
        <w:jc w:val="both"/>
        <w:rPr>
          <w:rFonts w:ascii="Arial" w:hAnsi="Arial" w:cs="Arial"/>
        </w:rPr>
      </w:pPr>
      <w:r>
        <w:rPr>
          <w:rFonts w:ascii="Arial" w:hAnsi="Arial" w:cs="Arial"/>
        </w:rPr>
        <w:t>That all marae have solar power</w:t>
      </w:r>
      <w:r w:rsidR="00213236">
        <w:rPr>
          <w:rFonts w:ascii="Arial" w:hAnsi="Arial" w:cs="Arial"/>
        </w:rPr>
        <w:t xml:space="preserve"> and wind turbine generators, </w:t>
      </w:r>
      <w:r w:rsidR="008631E6">
        <w:rPr>
          <w:rFonts w:ascii="Arial" w:hAnsi="Arial" w:cs="Arial"/>
        </w:rPr>
        <w:t xml:space="preserve">are </w:t>
      </w:r>
      <w:r w:rsidR="00CE0FB4">
        <w:rPr>
          <w:rFonts w:ascii="Arial" w:hAnsi="Arial" w:cs="Arial"/>
        </w:rPr>
        <w:t>self-sufficient</w:t>
      </w:r>
      <w:r w:rsidR="00213236">
        <w:rPr>
          <w:rFonts w:ascii="Arial" w:hAnsi="Arial" w:cs="Arial"/>
        </w:rPr>
        <w:t>/sustaining</w:t>
      </w:r>
    </w:p>
    <w:p w14:paraId="5CC59560" w14:textId="2D75D9B1" w:rsidR="00E32EC5" w:rsidRDefault="00CE0FB4" w:rsidP="004A5D33">
      <w:pPr>
        <w:pStyle w:val="ListParagraph"/>
        <w:numPr>
          <w:ilvl w:val="0"/>
          <w:numId w:val="25"/>
        </w:numPr>
        <w:spacing w:line="360" w:lineRule="auto"/>
        <w:jc w:val="both"/>
        <w:rPr>
          <w:rFonts w:ascii="Arial" w:hAnsi="Arial" w:cs="Arial"/>
          <w:lang w:val="en-US"/>
        </w:rPr>
      </w:pPr>
      <w:r w:rsidRPr="00CE0FB4">
        <w:rPr>
          <w:rFonts w:ascii="Arial" w:hAnsi="Arial" w:cs="Arial"/>
          <w:lang w:val="mi-NZ"/>
        </w:rPr>
        <w:t>Papakāinga</w:t>
      </w:r>
      <w:r w:rsidR="007D632B">
        <w:rPr>
          <w:rFonts w:ascii="Arial" w:hAnsi="Arial" w:cs="Arial"/>
          <w:lang w:val="en-US"/>
        </w:rPr>
        <w:t xml:space="preserve"> are established and built on whenua </w:t>
      </w:r>
    </w:p>
    <w:p w14:paraId="1DB122BA" w14:textId="0548CCB4" w:rsidR="00D955C9" w:rsidRPr="00857536" w:rsidRDefault="005B45BF" w:rsidP="00F871F4">
      <w:pPr>
        <w:pStyle w:val="Heading2"/>
        <w:spacing w:after="240" w:line="360" w:lineRule="auto"/>
        <w:jc w:val="both"/>
      </w:pPr>
      <w:r w:rsidRPr="00857536">
        <w:t>KEY THEMES</w:t>
      </w:r>
    </w:p>
    <w:p w14:paraId="338F4B1E" w14:textId="13AD4193" w:rsidR="00773DA2" w:rsidRDefault="00FC6CD9" w:rsidP="00F871F4">
      <w:pPr>
        <w:tabs>
          <w:tab w:val="left" w:pos="3684"/>
        </w:tabs>
        <w:spacing w:line="360" w:lineRule="auto"/>
        <w:jc w:val="both"/>
        <w:rPr>
          <w:rFonts w:ascii="Arial" w:hAnsi="Arial" w:cs="Arial"/>
          <w:lang w:val="en-US"/>
        </w:rPr>
      </w:pPr>
      <w:r>
        <w:rPr>
          <w:rFonts w:ascii="Arial" w:hAnsi="Arial" w:cs="Arial"/>
          <w:lang w:val="en-US"/>
        </w:rPr>
        <w:t>This report has attempted to weave the many strands of kōrero together</w:t>
      </w:r>
      <w:r w:rsidR="00C01F21">
        <w:rPr>
          <w:rFonts w:ascii="Arial" w:hAnsi="Arial" w:cs="Arial"/>
          <w:lang w:val="en-US"/>
        </w:rPr>
        <w:t xml:space="preserve"> into key themes</w:t>
      </w:r>
      <w:r w:rsidR="00697118">
        <w:rPr>
          <w:rFonts w:ascii="Arial" w:hAnsi="Arial" w:cs="Arial"/>
          <w:lang w:val="en-US"/>
        </w:rPr>
        <w:t xml:space="preserve">.  </w:t>
      </w:r>
      <w:r w:rsidR="00847878">
        <w:rPr>
          <w:rFonts w:ascii="Arial" w:hAnsi="Arial" w:cs="Arial"/>
          <w:lang w:val="en-US"/>
        </w:rPr>
        <w:t xml:space="preserve">The discussion draws themes across contributions </w:t>
      </w:r>
      <w:r w:rsidR="00732B93">
        <w:rPr>
          <w:rFonts w:ascii="Arial" w:hAnsi="Arial" w:cs="Arial"/>
          <w:lang w:val="en-US"/>
        </w:rPr>
        <w:t>and</w:t>
      </w:r>
      <w:r w:rsidR="00847878">
        <w:rPr>
          <w:rFonts w:ascii="Arial" w:hAnsi="Arial" w:cs="Arial"/>
          <w:lang w:val="en-US"/>
        </w:rPr>
        <w:t xml:space="preserve"> presents some of the individual </w:t>
      </w:r>
      <w:r w:rsidR="00081170">
        <w:rPr>
          <w:rFonts w:ascii="Arial" w:hAnsi="Arial" w:cs="Arial"/>
          <w:lang w:val="en-US"/>
        </w:rPr>
        <w:t xml:space="preserve">perspectives </w:t>
      </w:r>
      <w:r w:rsidR="00847878">
        <w:rPr>
          <w:rFonts w:ascii="Arial" w:hAnsi="Arial" w:cs="Arial"/>
          <w:lang w:val="en-US"/>
        </w:rPr>
        <w:t>to highlight the range of kōrero provided across the 922 contributions</w:t>
      </w:r>
      <w:r w:rsidR="00081170">
        <w:rPr>
          <w:rFonts w:ascii="Arial" w:hAnsi="Arial" w:cs="Arial"/>
          <w:lang w:val="en-US"/>
        </w:rPr>
        <w:t>.</w:t>
      </w:r>
      <w:r w:rsidR="00FE7CFD">
        <w:rPr>
          <w:rFonts w:ascii="Arial" w:hAnsi="Arial" w:cs="Arial"/>
          <w:lang w:val="en-US"/>
        </w:rPr>
        <w:t xml:space="preserve">  </w:t>
      </w:r>
    </w:p>
    <w:p w14:paraId="1F283E1C" w14:textId="01990A70" w:rsidR="00727F53" w:rsidRPr="009C2FFC" w:rsidRDefault="005B45BF" w:rsidP="00F871F4">
      <w:pPr>
        <w:pStyle w:val="Heading3"/>
        <w:spacing w:line="360" w:lineRule="auto"/>
        <w:jc w:val="both"/>
        <w:rPr>
          <w:b/>
          <w:bCs/>
        </w:rPr>
      </w:pPr>
      <w:r w:rsidRPr="009C2FFC">
        <w:rPr>
          <w:b/>
          <w:bCs/>
        </w:rPr>
        <w:t>KO TE AWA TE TUATAHI</w:t>
      </w:r>
    </w:p>
    <w:p w14:paraId="293EB292" w14:textId="5BC7F61B" w:rsidR="00D4688C" w:rsidRDefault="00F010C9" w:rsidP="00F871F4">
      <w:pPr>
        <w:spacing w:before="240" w:line="360" w:lineRule="auto"/>
        <w:jc w:val="both"/>
        <w:rPr>
          <w:rFonts w:ascii="Arial" w:hAnsi="Arial" w:cs="Arial"/>
          <w:lang w:val="en-US"/>
        </w:rPr>
      </w:pPr>
      <w:r w:rsidRPr="00F010C9">
        <w:rPr>
          <w:rFonts w:ascii="Arial" w:hAnsi="Arial" w:cs="Arial"/>
          <w:lang w:val="en-US"/>
        </w:rPr>
        <w:t>The</w:t>
      </w:r>
      <w:r w:rsidR="00A23290">
        <w:rPr>
          <w:rFonts w:ascii="Arial" w:hAnsi="Arial" w:cs="Arial"/>
          <w:lang w:val="en-US"/>
        </w:rPr>
        <w:t xml:space="preserve"> commitment </w:t>
      </w:r>
      <w:r w:rsidR="004C3FB4">
        <w:rPr>
          <w:rFonts w:ascii="Arial" w:hAnsi="Arial" w:cs="Arial"/>
          <w:lang w:val="en-US"/>
        </w:rPr>
        <w:t xml:space="preserve">and passion </w:t>
      </w:r>
      <w:r w:rsidR="00A23290">
        <w:rPr>
          <w:rFonts w:ascii="Arial" w:hAnsi="Arial" w:cs="Arial"/>
          <w:lang w:val="en-US"/>
        </w:rPr>
        <w:t xml:space="preserve">to </w:t>
      </w:r>
      <w:r w:rsidR="00B3310B">
        <w:rPr>
          <w:rFonts w:ascii="Arial" w:hAnsi="Arial" w:cs="Arial"/>
          <w:lang w:val="en-US"/>
        </w:rPr>
        <w:t xml:space="preserve">care for, </w:t>
      </w:r>
      <w:r w:rsidR="00A23290">
        <w:rPr>
          <w:rFonts w:ascii="Arial" w:hAnsi="Arial" w:cs="Arial"/>
          <w:lang w:val="en-US"/>
        </w:rPr>
        <w:t>protect</w:t>
      </w:r>
      <w:r w:rsidR="004C3FB4">
        <w:rPr>
          <w:rFonts w:ascii="Arial" w:hAnsi="Arial" w:cs="Arial"/>
          <w:lang w:val="en-US"/>
        </w:rPr>
        <w:t>,</w:t>
      </w:r>
      <w:r w:rsidR="00B3310B">
        <w:rPr>
          <w:rFonts w:ascii="Arial" w:hAnsi="Arial" w:cs="Arial"/>
          <w:lang w:val="en-US"/>
        </w:rPr>
        <w:t xml:space="preserve"> and</w:t>
      </w:r>
      <w:r w:rsidR="00BC5AC1">
        <w:rPr>
          <w:rFonts w:ascii="Arial" w:hAnsi="Arial" w:cs="Arial"/>
          <w:lang w:val="en-US"/>
        </w:rPr>
        <w:t xml:space="preserve"> enhance </w:t>
      </w:r>
      <w:r w:rsidR="002459BA">
        <w:rPr>
          <w:rFonts w:ascii="Arial" w:hAnsi="Arial" w:cs="Arial"/>
          <w:lang w:val="en-US"/>
        </w:rPr>
        <w:t>the health and wellbeing of Te Awa Tupua</w:t>
      </w:r>
      <w:r w:rsidR="00B3310B">
        <w:rPr>
          <w:rFonts w:ascii="Arial" w:hAnsi="Arial" w:cs="Arial"/>
          <w:lang w:val="en-US"/>
        </w:rPr>
        <w:t xml:space="preserve"> was </w:t>
      </w:r>
      <w:r w:rsidR="00C957C2">
        <w:rPr>
          <w:rFonts w:ascii="Arial" w:hAnsi="Arial" w:cs="Arial"/>
          <w:lang w:val="en-US"/>
        </w:rPr>
        <w:t>reiterated strongly</w:t>
      </w:r>
      <w:r w:rsidR="00663124">
        <w:rPr>
          <w:rFonts w:ascii="Arial" w:hAnsi="Arial" w:cs="Arial"/>
          <w:lang w:val="en-US"/>
        </w:rPr>
        <w:t xml:space="preserve"> by many</w:t>
      </w:r>
      <w:r w:rsidR="00C957C2">
        <w:rPr>
          <w:rFonts w:ascii="Arial" w:hAnsi="Arial" w:cs="Arial"/>
          <w:lang w:val="en-US"/>
        </w:rPr>
        <w:t xml:space="preserve">.  The people </w:t>
      </w:r>
      <w:r w:rsidR="00BE7EB9">
        <w:rPr>
          <w:rFonts w:ascii="Arial" w:hAnsi="Arial" w:cs="Arial"/>
          <w:lang w:val="en-US"/>
        </w:rPr>
        <w:t xml:space="preserve">want a </w:t>
      </w:r>
      <w:r w:rsidR="00E40B78">
        <w:rPr>
          <w:rFonts w:ascii="Arial" w:hAnsi="Arial" w:cs="Arial"/>
          <w:lang w:val="en-US"/>
        </w:rPr>
        <w:t>h</w:t>
      </w:r>
      <w:r w:rsidR="00BE7EB9">
        <w:rPr>
          <w:rFonts w:ascii="Arial" w:hAnsi="Arial" w:cs="Arial"/>
          <w:lang w:val="en-US"/>
        </w:rPr>
        <w:t xml:space="preserve">ealthy </w:t>
      </w:r>
      <w:r w:rsidR="00E40B78">
        <w:rPr>
          <w:rFonts w:ascii="Arial" w:hAnsi="Arial" w:cs="Arial"/>
          <w:lang w:val="en-US"/>
        </w:rPr>
        <w:t>A</w:t>
      </w:r>
      <w:r w:rsidR="00BE7EB9">
        <w:rPr>
          <w:rFonts w:ascii="Arial" w:hAnsi="Arial" w:cs="Arial"/>
          <w:lang w:val="en-US"/>
        </w:rPr>
        <w:t xml:space="preserve">wa, that is </w:t>
      </w:r>
      <w:r w:rsidR="000A5173">
        <w:rPr>
          <w:rFonts w:ascii="Arial" w:hAnsi="Arial" w:cs="Arial"/>
          <w:lang w:val="en-US"/>
        </w:rPr>
        <w:t>clean</w:t>
      </w:r>
      <w:r w:rsidR="003B0ACA">
        <w:rPr>
          <w:rFonts w:ascii="Arial" w:hAnsi="Arial" w:cs="Arial"/>
          <w:lang w:val="en-US"/>
        </w:rPr>
        <w:t xml:space="preserve">, </w:t>
      </w:r>
      <w:r w:rsidR="000A5173">
        <w:rPr>
          <w:rFonts w:ascii="Arial" w:hAnsi="Arial" w:cs="Arial"/>
          <w:lang w:val="en-US"/>
        </w:rPr>
        <w:t>vibrant</w:t>
      </w:r>
      <w:r w:rsidR="00BE7EB9">
        <w:rPr>
          <w:rFonts w:ascii="Arial" w:hAnsi="Arial" w:cs="Arial"/>
          <w:lang w:val="en-US"/>
        </w:rPr>
        <w:t>,</w:t>
      </w:r>
      <w:r w:rsidR="00663124">
        <w:rPr>
          <w:rFonts w:ascii="Arial" w:hAnsi="Arial" w:cs="Arial"/>
          <w:lang w:val="en-US"/>
        </w:rPr>
        <w:t xml:space="preserve"> </w:t>
      </w:r>
      <w:r w:rsidR="000A5173">
        <w:rPr>
          <w:rFonts w:ascii="Arial" w:hAnsi="Arial" w:cs="Arial"/>
          <w:lang w:val="en-US"/>
        </w:rPr>
        <w:t>resilient</w:t>
      </w:r>
      <w:r w:rsidR="004C3FB4">
        <w:rPr>
          <w:rFonts w:ascii="Arial" w:hAnsi="Arial" w:cs="Arial"/>
          <w:lang w:val="en-US"/>
        </w:rPr>
        <w:t xml:space="preserve">, </w:t>
      </w:r>
      <w:r w:rsidR="000A5173">
        <w:rPr>
          <w:rFonts w:ascii="Arial" w:hAnsi="Arial" w:cs="Arial"/>
          <w:lang w:val="en-US"/>
        </w:rPr>
        <w:t>sustainable</w:t>
      </w:r>
      <w:r w:rsidR="00923346">
        <w:rPr>
          <w:rFonts w:ascii="Arial" w:hAnsi="Arial" w:cs="Arial"/>
          <w:lang w:val="en-US"/>
        </w:rPr>
        <w:t xml:space="preserve">, </w:t>
      </w:r>
      <w:r w:rsidR="000A5173">
        <w:rPr>
          <w:rFonts w:ascii="Arial" w:hAnsi="Arial" w:cs="Arial"/>
          <w:lang w:val="en-US"/>
        </w:rPr>
        <w:t xml:space="preserve">waipuketia </w:t>
      </w:r>
      <w:r w:rsidR="00BE7EB9">
        <w:rPr>
          <w:rFonts w:ascii="Arial" w:hAnsi="Arial" w:cs="Arial"/>
          <w:lang w:val="en-US"/>
        </w:rPr>
        <w:t>– full of water</w:t>
      </w:r>
      <w:r w:rsidR="003B0ACA">
        <w:rPr>
          <w:rFonts w:ascii="Arial" w:hAnsi="Arial" w:cs="Arial"/>
          <w:lang w:val="en-US"/>
        </w:rPr>
        <w:t xml:space="preserve">. </w:t>
      </w:r>
      <w:r w:rsidR="001A5599">
        <w:rPr>
          <w:rFonts w:ascii="Arial" w:hAnsi="Arial" w:cs="Arial"/>
          <w:lang w:val="en-US"/>
        </w:rPr>
        <w:t xml:space="preserve">  </w:t>
      </w:r>
    </w:p>
    <w:p w14:paraId="7BE2A0CE" w14:textId="5C8AD659" w:rsidR="00F010C9" w:rsidRPr="00F010C9" w:rsidRDefault="00D4688C" w:rsidP="00F871F4">
      <w:pPr>
        <w:spacing w:before="240" w:line="360" w:lineRule="auto"/>
        <w:jc w:val="both"/>
        <w:rPr>
          <w:rFonts w:ascii="Arial" w:hAnsi="Arial" w:cs="Arial"/>
          <w:lang w:val="en-US"/>
        </w:rPr>
      </w:pPr>
      <w:r>
        <w:rPr>
          <w:rFonts w:ascii="Arial" w:hAnsi="Arial" w:cs="Arial"/>
          <w:lang w:val="en-US"/>
        </w:rPr>
        <w:t>The people want a stronger role in monitoring</w:t>
      </w:r>
      <w:r w:rsidR="00167B86">
        <w:rPr>
          <w:rFonts w:ascii="Arial" w:hAnsi="Arial" w:cs="Arial"/>
          <w:lang w:val="en-US"/>
        </w:rPr>
        <w:t>, with hapū collectives</w:t>
      </w:r>
      <w:r w:rsidR="000F647B">
        <w:rPr>
          <w:rFonts w:ascii="Arial" w:hAnsi="Arial" w:cs="Arial"/>
          <w:lang w:val="en-US"/>
        </w:rPr>
        <w:t xml:space="preserve"> </w:t>
      </w:r>
      <w:r w:rsidR="009C0F52">
        <w:rPr>
          <w:rFonts w:ascii="Arial" w:hAnsi="Arial" w:cs="Arial"/>
          <w:lang w:val="en-US"/>
        </w:rPr>
        <w:t>self-monitoring</w:t>
      </w:r>
      <w:r w:rsidR="000F647B">
        <w:rPr>
          <w:rFonts w:ascii="Arial" w:hAnsi="Arial" w:cs="Arial"/>
          <w:lang w:val="en-US"/>
        </w:rPr>
        <w:t xml:space="preserve"> but </w:t>
      </w:r>
      <w:r w:rsidR="000A5173">
        <w:rPr>
          <w:rFonts w:ascii="Arial" w:hAnsi="Arial" w:cs="Arial"/>
          <w:lang w:val="en-US"/>
        </w:rPr>
        <w:t xml:space="preserve">centralising </w:t>
      </w:r>
      <w:r w:rsidR="000F647B">
        <w:rPr>
          <w:rFonts w:ascii="Arial" w:hAnsi="Arial" w:cs="Arial"/>
          <w:lang w:val="en-US"/>
        </w:rPr>
        <w:t xml:space="preserve">data. </w:t>
      </w:r>
      <w:r w:rsidR="008C23E4">
        <w:rPr>
          <w:rFonts w:ascii="Arial" w:hAnsi="Arial" w:cs="Arial"/>
          <w:lang w:val="en-US"/>
        </w:rPr>
        <w:t xml:space="preserve">All manga iti and manga nui actively </w:t>
      </w:r>
      <w:r w:rsidR="000A5173">
        <w:rPr>
          <w:rFonts w:ascii="Arial" w:hAnsi="Arial" w:cs="Arial"/>
          <w:lang w:val="en-US"/>
        </w:rPr>
        <w:t>monitored, m</w:t>
      </w:r>
      <w:r w:rsidR="00936D52">
        <w:rPr>
          <w:rFonts w:ascii="Arial" w:hAnsi="Arial" w:cs="Arial"/>
          <w:lang w:val="en-US"/>
        </w:rPr>
        <w:t>onitoring the impacts of river levels and river flo</w:t>
      </w:r>
      <w:r w:rsidR="00E04B34">
        <w:rPr>
          <w:rFonts w:ascii="Arial" w:hAnsi="Arial" w:cs="Arial"/>
          <w:lang w:val="en-US"/>
        </w:rPr>
        <w:t>w</w:t>
      </w:r>
      <w:r w:rsidR="00376E71">
        <w:rPr>
          <w:rFonts w:ascii="Arial" w:hAnsi="Arial" w:cs="Arial"/>
          <w:lang w:val="en-US"/>
        </w:rPr>
        <w:t xml:space="preserve">.  </w:t>
      </w:r>
      <w:r w:rsidR="002459BA">
        <w:rPr>
          <w:rFonts w:ascii="Arial" w:hAnsi="Arial" w:cs="Arial"/>
          <w:lang w:val="en-US"/>
        </w:rPr>
        <w:t xml:space="preserve"> </w:t>
      </w:r>
      <w:r w:rsidR="00DB415D">
        <w:rPr>
          <w:rFonts w:ascii="Arial" w:hAnsi="Arial" w:cs="Arial"/>
          <w:lang w:val="en-US"/>
        </w:rPr>
        <w:t xml:space="preserve">Also monitoring the </w:t>
      </w:r>
      <w:r w:rsidR="000A5173">
        <w:rPr>
          <w:rFonts w:ascii="Arial" w:hAnsi="Arial" w:cs="Arial"/>
          <w:lang w:val="en-US"/>
        </w:rPr>
        <w:t>river fishery</w:t>
      </w:r>
      <w:r w:rsidR="005E07FD">
        <w:rPr>
          <w:rFonts w:ascii="Arial" w:hAnsi="Arial" w:cs="Arial"/>
          <w:lang w:val="en-US"/>
        </w:rPr>
        <w:t xml:space="preserve">, </w:t>
      </w:r>
      <w:r w:rsidR="000A5173">
        <w:rPr>
          <w:rFonts w:ascii="Arial" w:hAnsi="Arial" w:cs="Arial"/>
          <w:lang w:val="en-US"/>
        </w:rPr>
        <w:t xml:space="preserve">water quality </w:t>
      </w:r>
      <w:r w:rsidR="005E07FD">
        <w:rPr>
          <w:rFonts w:ascii="Arial" w:hAnsi="Arial" w:cs="Arial"/>
          <w:lang w:val="en-US"/>
        </w:rPr>
        <w:t xml:space="preserve">and impacts of </w:t>
      </w:r>
      <w:r w:rsidR="000A5173">
        <w:rPr>
          <w:rFonts w:ascii="Arial" w:hAnsi="Arial" w:cs="Arial"/>
          <w:lang w:val="en-US"/>
        </w:rPr>
        <w:t>agriculture</w:t>
      </w:r>
      <w:r w:rsidR="005E07FD">
        <w:rPr>
          <w:rFonts w:ascii="Arial" w:hAnsi="Arial" w:cs="Arial"/>
          <w:lang w:val="en-US"/>
        </w:rPr>
        <w:t>.</w:t>
      </w:r>
      <w:r w:rsidR="000A5173">
        <w:rPr>
          <w:rFonts w:ascii="Arial" w:hAnsi="Arial" w:cs="Arial"/>
          <w:lang w:val="en-US"/>
        </w:rPr>
        <w:t xml:space="preserve">  </w:t>
      </w:r>
      <w:r w:rsidR="005E07FD">
        <w:rPr>
          <w:rFonts w:ascii="Arial" w:hAnsi="Arial" w:cs="Arial"/>
          <w:lang w:val="en-US"/>
        </w:rPr>
        <w:t xml:space="preserve">The baseline should be taken now </w:t>
      </w:r>
      <w:r w:rsidR="00023931">
        <w:rPr>
          <w:rFonts w:ascii="Arial" w:hAnsi="Arial" w:cs="Arial"/>
          <w:lang w:val="en-US"/>
        </w:rPr>
        <w:t xml:space="preserve">in 2020 </w:t>
      </w:r>
      <w:r w:rsidR="005E07FD">
        <w:rPr>
          <w:rFonts w:ascii="Arial" w:hAnsi="Arial" w:cs="Arial"/>
          <w:lang w:val="en-US"/>
        </w:rPr>
        <w:t xml:space="preserve">so that </w:t>
      </w:r>
      <w:r w:rsidR="00023931">
        <w:rPr>
          <w:rFonts w:ascii="Arial" w:hAnsi="Arial" w:cs="Arial"/>
          <w:lang w:val="en-US"/>
        </w:rPr>
        <w:t xml:space="preserve">a </w:t>
      </w:r>
      <w:r w:rsidR="005E07FD">
        <w:rPr>
          <w:rFonts w:ascii="Arial" w:hAnsi="Arial" w:cs="Arial"/>
          <w:lang w:val="en-US"/>
        </w:rPr>
        <w:t>measurement of improvement</w:t>
      </w:r>
      <w:r w:rsidR="00023931">
        <w:rPr>
          <w:rFonts w:ascii="Arial" w:hAnsi="Arial" w:cs="Arial"/>
          <w:lang w:val="en-US"/>
        </w:rPr>
        <w:t>/or decline</w:t>
      </w:r>
      <w:r w:rsidR="005E07FD">
        <w:rPr>
          <w:rFonts w:ascii="Arial" w:hAnsi="Arial" w:cs="Arial"/>
          <w:lang w:val="en-US"/>
        </w:rPr>
        <w:t xml:space="preserve"> can be</w:t>
      </w:r>
      <w:r w:rsidR="00023931">
        <w:rPr>
          <w:rFonts w:ascii="Arial" w:hAnsi="Arial" w:cs="Arial"/>
          <w:lang w:val="en-US"/>
        </w:rPr>
        <w:t xml:space="preserve"> measure</w:t>
      </w:r>
      <w:r w:rsidR="00F42C60">
        <w:rPr>
          <w:rFonts w:ascii="Arial" w:hAnsi="Arial" w:cs="Arial"/>
          <w:lang w:val="en-US"/>
        </w:rPr>
        <w:t>d</w:t>
      </w:r>
      <w:r w:rsidR="00023931">
        <w:rPr>
          <w:rFonts w:ascii="Arial" w:hAnsi="Arial" w:cs="Arial"/>
          <w:lang w:val="en-US"/>
        </w:rPr>
        <w:t xml:space="preserve"> in January 2040.   </w:t>
      </w:r>
      <w:r w:rsidR="005E07FD">
        <w:rPr>
          <w:rFonts w:ascii="Arial" w:hAnsi="Arial" w:cs="Arial"/>
          <w:lang w:val="en-US"/>
        </w:rPr>
        <w:t xml:space="preserve"> </w:t>
      </w:r>
    </w:p>
    <w:p w14:paraId="43E6BDDB" w14:textId="2D741498" w:rsidR="008F34DC" w:rsidRDefault="00943D51" w:rsidP="00F871F4">
      <w:pPr>
        <w:spacing w:before="240" w:line="360" w:lineRule="auto"/>
        <w:jc w:val="both"/>
        <w:rPr>
          <w:rFonts w:ascii="Arial" w:hAnsi="Arial" w:cs="Arial"/>
          <w:lang w:val="en-US"/>
        </w:rPr>
      </w:pPr>
      <w:r>
        <w:rPr>
          <w:rFonts w:ascii="Arial" w:hAnsi="Arial" w:cs="Arial"/>
          <w:lang w:val="en-US"/>
        </w:rPr>
        <w:t xml:space="preserve">There was little tolerance for Genesis and the impacts of the Tongariro Power Development </w:t>
      </w:r>
      <w:r w:rsidR="00823E7A">
        <w:rPr>
          <w:rFonts w:ascii="Arial" w:hAnsi="Arial" w:cs="Arial"/>
          <w:lang w:val="en-US"/>
        </w:rPr>
        <w:t xml:space="preserve">(TPD) </w:t>
      </w:r>
      <w:r>
        <w:rPr>
          <w:rFonts w:ascii="Arial" w:hAnsi="Arial" w:cs="Arial"/>
          <w:lang w:val="en-US"/>
        </w:rPr>
        <w:t xml:space="preserve">Scheme.  </w:t>
      </w:r>
      <w:r w:rsidR="001A1A4B">
        <w:rPr>
          <w:rFonts w:ascii="Arial" w:hAnsi="Arial" w:cs="Arial"/>
          <w:lang w:val="en-US"/>
        </w:rPr>
        <w:t xml:space="preserve">For those </w:t>
      </w:r>
      <w:r>
        <w:rPr>
          <w:rFonts w:ascii="Arial" w:hAnsi="Arial" w:cs="Arial"/>
          <w:lang w:val="en-US"/>
        </w:rPr>
        <w:t xml:space="preserve">that commented </w:t>
      </w:r>
      <w:r w:rsidR="001A1A4B">
        <w:rPr>
          <w:rFonts w:ascii="Arial" w:hAnsi="Arial" w:cs="Arial"/>
          <w:lang w:val="en-US"/>
        </w:rPr>
        <w:t xml:space="preserve">they were </w:t>
      </w:r>
      <w:r>
        <w:rPr>
          <w:rFonts w:ascii="Arial" w:hAnsi="Arial" w:cs="Arial"/>
          <w:lang w:val="en-US"/>
        </w:rPr>
        <w:t xml:space="preserve">still focused </w:t>
      </w:r>
      <w:r w:rsidR="00823E7A">
        <w:rPr>
          <w:rFonts w:ascii="Arial" w:hAnsi="Arial" w:cs="Arial"/>
          <w:lang w:val="en-US"/>
        </w:rPr>
        <w:t>on achieving an end to the TPD</w:t>
      </w:r>
      <w:r w:rsidR="002D4BA1">
        <w:rPr>
          <w:rFonts w:ascii="Arial" w:hAnsi="Arial" w:cs="Arial"/>
          <w:lang w:val="en-US"/>
        </w:rPr>
        <w:t>.</w:t>
      </w:r>
      <w:r w:rsidR="000A5173">
        <w:rPr>
          <w:rFonts w:ascii="Arial" w:hAnsi="Arial" w:cs="Arial"/>
          <w:lang w:val="en-US"/>
        </w:rPr>
        <w:t xml:space="preserve">  </w:t>
      </w:r>
      <w:r w:rsidR="00FC467A">
        <w:rPr>
          <w:rFonts w:ascii="Arial" w:hAnsi="Arial" w:cs="Arial"/>
          <w:lang w:val="en-US"/>
        </w:rPr>
        <w:t xml:space="preserve">A </w:t>
      </w:r>
      <w:r w:rsidR="00E455E4">
        <w:rPr>
          <w:rFonts w:ascii="Arial" w:hAnsi="Arial" w:cs="Arial"/>
          <w:lang w:val="en-US"/>
        </w:rPr>
        <w:t xml:space="preserve">small </w:t>
      </w:r>
      <w:r w:rsidR="00FC467A">
        <w:rPr>
          <w:rFonts w:ascii="Arial" w:hAnsi="Arial" w:cs="Arial"/>
          <w:lang w:val="en-US"/>
        </w:rPr>
        <w:t xml:space="preserve">number of comments sought to free the Awa.  Free meaning </w:t>
      </w:r>
      <w:r w:rsidR="00A42562">
        <w:rPr>
          <w:rFonts w:ascii="Arial" w:hAnsi="Arial" w:cs="Arial"/>
          <w:lang w:val="en-US"/>
        </w:rPr>
        <w:t>free to flow</w:t>
      </w:r>
      <w:r w:rsidR="000A5173">
        <w:rPr>
          <w:rFonts w:ascii="Arial" w:hAnsi="Arial" w:cs="Arial"/>
          <w:lang w:val="en-US"/>
        </w:rPr>
        <w:t>,</w:t>
      </w:r>
      <w:r w:rsidR="00A42562">
        <w:rPr>
          <w:rFonts w:ascii="Arial" w:hAnsi="Arial" w:cs="Arial"/>
          <w:lang w:val="en-US"/>
        </w:rPr>
        <w:t xml:space="preserve"> not restricted by </w:t>
      </w:r>
      <w:r w:rsidR="00A8619A">
        <w:rPr>
          <w:rFonts w:ascii="Arial" w:hAnsi="Arial" w:cs="Arial"/>
          <w:lang w:val="en-US"/>
        </w:rPr>
        <w:t>stop-banks</w:t>
      </w:r>
      <w:r w:rsidR="00DB3481">
        <w:rPr>
          <w:rFonts w:ascii="Arial" w:hAnsi="Arial" w:cs="Arial"/>
          <w:lang w:val="en-US"/>
        </w:rPr>
        <w:t xml:space="preserve">, or structures such as the mole, the </w:t>
      </w:r>
      <w:r w:rsidR="00E40B78">
        <w:rPr>
          <w:rFonts w:ascii="Arial" w:hAnsi="Arial" w:cs="Arial"/>
          <w:lang w:val="en-US"/>
        </w:rPr>
        <w:t>A</w:t>
      </w:r>
      <w:r w:rsidR="00DB3481">
        <w:rPr>
          <w:rFonts w:ascii="Arial" w:hAnsi="Arial" w:cs="Arial"/>
          <w:lang w:val="en-US"/>
        </w:rPr>
        <w:t xml:space="preserve">wa is free </w:t>
      </w:r>
      <w:r w:rsidR="00A8619A">
        <w:rPr>
          <w:rFonts w:ascii="Arial" w:hAnsi="Arial" w:cs="Arial"/>
          <w:lang w:val="en-US"/>
        </w:rPr>
        <w:t xml:space="preserve">to migrate and be a river.   </w:t>
      </w:r>
      <w:r w:rsidR="0045240E">
        <w:rPr>
          <w:rFonts w:ascii="Arial" w:hAnsi="Arial" w:cs="Arial"/>
          <w:lang w:val="en-US"/>
        </w:rPr>
        <w:t>No more gravel extraction</w:t>
      </w:r>
      <w:r w:rsidR="00210498">
        <w:rPr>
          <w:rFonts w:ascii="Arial" w:hAnsi="Arial" w:cs="Arial"/>
          <w:lang w:val="en-US"/>
        </w:rPr>
        <w:t xml:space="preserve"> or drainage pipes into the river.</w:t>
      </w:r>
    </w:p>
    <w:p w14:paraId="021CDC7A" w14:textId="2C56CA5D" w:rsidR="000509E6" w:rsidRDefault="000A5173" w:rsidP="000A5173">
      <w:pPr>
        <w:spacing w:before="240" w:line="360" w:lineRule="auto"/>
        <w:jc w:val="both"/>
        <w:rPr>
          <w:rFonts w:ascii="Arial" w:hAnsi="Arial" w:cs="Arial"/>
          <w:lang w:val="en-US"/>
        </w:rPr>
      </w:pPr>
      <w:r>
        <w:rPr>
          <w:rFonts w:ascii="Arial" w:hAnsi="Arial" w:cs="Arial"/>
          <w:lang w:val="en-US"/>
        </w:rPr>
        <w:t xml:space="preserve">Making </w:t>
      </w:r>
      <w:r w:rsidR="000E0BAC">
        <w:rPr>
          <w:rFonts w:ascii="Arial" w:hAnsi="Arial" w:cs="Arial"/>
          <w:lang w:val="en-US"/>
        </w:rPr>
        <w:t>waka</w:t>
      </w:r>
      <w:r w:rsidR="008F34DC">
        <w:rPr>
          <w:rFonts w:ascii="Arial" w:hAnsi="Arial" w:cs="Arial"/>
          <w:lang w:val="en-US"/>
        </w:rPr>
        <w:t xml:space="preserve"> accessible so that our people can</w:t>
      </w:r>
      <w:r w:rsidR="000E0BAC">
        <w:rPr>
          <w:rFonts w:ascii="Arial" w:hAnsi="Arial" w:cs="Arial"/>
          <w:lang w:val="en-US"/>
        </w:rPr>
        <w:t xml:space="preserve"> use of our awa</w:t>
      </w:r>
      <w:r>
        <w:rPr>
          <w:rFonts w:ascii="Arial" w:hAnsi="Arial" w:cs="Arial"/>
          <w:lang w:val="en-US"/>
        </w:rPr>
        <w:t xml:space="preserve"> was reiterated</w:t>
      </w:r>
      <w:r w:rsidR="000E0BAC">
        <w:rPr>
          <w:rFonts w:ascii="Arial" w:hAnsi="Arial" w:cs="Arial"/>
          <w:lang w:val="en-US"/>
        </w:rPr>
        <w:t>.  More waka wānanga</w:t>
      </w:r>
      <w:r w:rsidR="00B834AD">
        <w:rPr>
          <w:rFonts w:ascii="Arial" w:hAnsi="Arial" w:cs="Arial"/>
          <w:lang w:val="en-US"/>
        </w:rPr>
        <w:t xml:space="preserve"> and mau rā</w:t>
      </w:r>
      <w:r w:rsidR="000C1BBD" w:rsidRPr="000C1BBD">
        <w:rPr>
          <w:rFonts w:ascii="Arial" w:hAnsi="Arial" w:cs="Arial"/>
          <w:lang w:val="mi-NZ"/>
        </w:rPr>
        <w:t>kau</w:t>
      </w:r>
      <w:r w:rsidR="000C1BBD">
        <w:rPr>
          <w:rFonts w:ascii="Arial" w:hAnsi="Arial" w:cs="Arial"/>
          <w:lang w:val="en-US"/>
        </w:rPr>
        <w:t xml:space="preserve"> wānanga</w:t>
      </w:r>
      <w:r w:rsidR="00EF6D3A">
        <w:rPr>
          <w:rFonts w:ascii="Arial" w:hAnsi="Arial" w:cs="Arial"/>
          <w:lang w:val="en-US"/>
        </w:rPr>
        <w:t xml:space="preserve"> are desired</w:t>
      </w:r>
      <w:r w:rsidR="000C1BBD">
        <w:rPr>
          <w:rFonts w:ascii="Arial" w:hAnsi="Arial" w:cs="Arial"/>
          <w:lang w:val="en-US"/>
        </w:rPr>
        <w:t xml:space="preserve">. </w:t>
      </w:r>
      <w:r w:rsidR="00210498">
        <w:rPr>
          <w:rFonts w:ascii="Arial" w:hAnsi="Arial" w:cs="Arial"/>
          <w:lang w:val="en-US"/>
        </w:rPr>
        <w:t xml:space="preserve"> </w:t>
      </w:r>
      <w:r w:rsidR="00B24013">
        <w:rPr>
          <w:rFonts w:ascii="Arial" w:hAnsi="Arial" w:cs="Arial"/>
          <w:lang w:val="en-US"/>
        </w:rPr>
        <w:t>Make the Awa more interactive with our community</w:t>
      </w:r>
      <w:r>
        <w:rPr>
          <w:rFonts w:ascii="Arial" w:hAnsi="Arial" w:cs="Arial"/>
          <w:lang w:val="en-US"/>
        </w:rPr>
        <w:t>,</w:t>
      </w:r>
      <w:r w:rsidR="00D3624D">
        <w:rPr>
          <w:rFonts w:ascii="Arial" w:hAnsi="Arial" w:cs="Arial"/>
          <w:lang w:val="en-US"/>
        </w:rPr>
        <w:t xml:space="preserve"> beginning with an Awa Park with activities on the Awa.</w:t>
      </w:r>
      <w:r>
        <w:rPr>
          <w:rFonts w:ascii="Arial" w:hAnsi="Arial" w:cs="Arial"/>
          <w:lang w:val="en-US"/>
        </w:rPr>
        <w:t xml:space="preserve">  Te hono wairua: make sure in 2040 that our next generation maintain the spiritual side of our Awa.</w:t>
      </w:r>
    </w:p>
    <w:p w14:paraId="4B46F99E" w14:textId="189E0F87" w:rsidR="0041366F" w:rsidRPr="009C2FFC" w:rsidRDefault="005B45BF" w:rsidP="00F871F4">
      <w:pPr>
        <w:pStyle w:val="Heading3"/>
        <w:spacing w:before="0" w:line="360" w:lineRule="auto"/>
        <w:jc w:val="both"/>
        <w:rPr>
          <w:b/>
          <w:bCs/>
          <w:lang w:val="mi-NZ"/>
        </w:rPr>
      </w:pPr>
      <w:r w:rsidRPr="009C2FFC">
        <w:rPr>
          <w:b/>
          <w:bCs/>
          <w:lang w:val="mi-NZ"/>
        </w:rPr>
        <w:lastRenderedPageBreak/>
        <w:t>TOIT</w:t>
      </w:r>
      <w:r w:rsidR="000A5173">
        <w:rPr>
          <w:b/>
          <w:bCs/>
          <w:lang w:val="mi-NZ"/>
        </w:rPr>
        <w:t>Ū</w:t>
      </w:r>
      <w:r w:rsidRPr="009C2FFC">
        <w:rPr>
          <w:b/>
          <w:bCs/>
          <w:lang w:val="mi-NZ"/>
        </w:rPr>
        <w:t xml:space="preserve"> TE WHENUA</w:t>
      </w:r>
    </w:p>
    <w:p w14:paraId="1B5C8FC9" w14:textId="02C67B4C" w:rsidR="006F27F8" w:rsidRDefault="00C851D1" w:rsidP="00F871F4">
      <w:pPr>
        <w:spacing w:before="240" w:line="360" w:lineRule="auto"/>
        <w:jc w:val="both"/>
        <w:rPr>
          <w:rFonts w:ascii="Arial" w:hAnsi="Arial" w:cs="Arial"/>
          <w:lang w:val="en-US"/>
        </w:rPr>
      </w:pPr>
      <w:r>
        <w:rPr>
          <w:rFonts w:ascii="Arial" w:hAnsi="Arial" w:cs="Arial"/>
          <w:lang w:val="en-US"/>
        </w:rPr>
        <w:t xml:space="preserve">The </w:t>
      </w:r>
      <w:r w:rsidR="00CB28D1">
        <w:rPr>
          <w:rFonts w:ascii="Arial" w:hAnsi="Arial" w:cs="Arial"/>
          <w:lang w:val="en-US"/>
        </w:rPr>
        <w:t xml:space="preserve">interconnectedness of the </w:t>
      </w:r>
      <w:r>
        <w:rPr>
          <w:rFonts w:ascii="Arial" w:hAnsi="Arial" w:cs="Arial"/>
          <w:lang w:val="en-US"/>
        </w:rPr>
        <w:t xml:space="preserve">relationship between the Awa and </w:t>
      </w:r>
      <w:r w:rsidR="009E1E19">
        <w:rPr>
          <w:rFonts w:ascii="Arial" w:hAnsi="Arial" w:cs="Arial"/>
          <w:lang w:val="en-US"/>
        </w:rPr>
        <w:t>w</w:t>
      </w:r>
      <w:r>
        <w:rPr>
          <w:rFonts w:ascii="Arial" w:hAnsi="Arial" w:cs="Arial"/>
          <w:lang w:val="en-US"/>
        </w:rPr>
        <w:t xml:space="preserve">henua </w:t>
      </w:r>
      <w:r w:rsidR="00CB28D1">
        <w:rPr>
          <w:rFonts w:ascii="Arial" w:hAnsi="Arial" w:cs="Arial"/>
          <w:lang w:val="en-US"/>
        </w:rPr>
        <w:t xml:space="preserve">was strongly </w:t>
      </w:r>
      <w:r w:rsidR="005E71A1">
        <w:rPr>
          <w:rFonts w:ascii="Arial" w:hAnsi="Arial" w:cs="Arial"/>
          <w:lang w:val="en-US"/>
        </w:rPr>
        <w:t>reinforced</w:t>
      </w:r>
      <w:r w:rsidR="00CB28D1">
        <w:rPr>
          <w:rFonts w:ascii="Arial" w:hAnsi="Arial" w:cs="Arial"/>
          <w:lang w:val="en-US"/>
        </w:rPr>
        <w:t xml:space="preserve">.  </w:t>
      </w:r>
      <w:r w:rsidR="006C0975">
        <w:rPr>
          <w:rFonts w:ascii="Arial" w:hAnsi="Arial" w:cs="Arial"/>
          <w:lang w:val="en-US"/>
        </w:rPr>
        <w:t>Maintenance</w:t>
      </w:r>
      <w:r w:rsidR="00207E1F">
        <w:rPr>
          <w:rFonts w:ascii="Arial" w:hAnsi="Arial" w:cs="Arial"/>
          <w:lang w:val="en-US"/>
        </w:rPr>
        <w:t xml:space="preserve">, protection, </w:t>
      </w:r>
      <w:r w:rsidR="00C174E9">
        <w:rPr>
          <w:rFonts w:ascii="Arial" w:hAnsi="Arial" w:cs="Arial"/>
          <w:lang w:val="en-US"/>
        </w:rPr>
        <w:t>conservation,</w:t>
      </w:r>
      <w:r w:rsidR="00207E1F">
        <w:rPr>
          <w:rFonts w:ascii="Arial" w:hAnsi="Arial" w:cs="Arial"/>
          <w:lang w:val="en-US"/>
        </w:rPr>
        <w:t xml:space="preserve"> and sustainability</w:t>
      </w:r>
      <w:r w:rsidR="003B6DB0">
        <w:rPr>
          <w:rFonts w:ascii="Arial" w:hAnsi="Arial" w:cs="Arial"/>
          <w:lang w:val="en-US"/>
        </w:rPr>
        <w:t xml:space="preserve"> were called for</w:t>
      </w:r>
      <w:r w:rsidR="00547748">
        <w:rPr>
          <w:rFonts w:ascii="Arial" w:hAnsi="Arial" w:cs="Arial"/>
          <w:lang w:val="en-US"/>
        </w:rPr>
        <w:t xml:space="preserve">.  </w:t>
      </w:r>
    </w:p>
    <w:p w14:paraId="1DE01C35" w14:textId="1EF3C15C" w:rsidR="00481C6C" w:rsidRDefault="00547748" w:rsidP="00F871F4">
      <w:pPr>
        <w:spacing w:before="240" w:line="360" w:lineRule="auto"/>
        <w:jc w:val="both"/>
        <w:rPr>
          <w:rFonts w:ascii="Arial" w:hAnsi="Arial" w:cs="Arial"/>
          <w:lang w:val="en-US"/>
        </w:rPr>
      </w:pPr>
      <w:r>
        <w:rPr>
          <w:rFonts w:ascii="Arial" w:hAnsi="Arial" w:cs="Arial"/>
          <w:lang w:val="en-US"/>
        </w:rPr>
        <w:t>The people want the whenua to be restored</w:t>
      </w:r>
      <w:r w:rsidR="009E1E19">
        <w:rPr>
          <w:rFonts w:ascii="Arial" w:hAnsi="Arial" w:cs="Arial"/>
          <w:lang w:val="en-US"/>
        </w:rPr>
        <w:t xml:space="preserve"> (whakatika te whenua)</w:t>
      </w:r>
      <w:r w:rsidR="00156B25">
        <w:rPr>
          <w:rFonts w:ascii="Arial" w:hAnsi="Arial" w:cs="Arial"/>
          <w:lang w:val="en-US"/>
        </w:rPr>
        <w:t>, in some cases r</w:t>
      </w:r>
      <w:r w:rsidR="00481C6C">
        <w:rPr>
          <w:rFonts w:ascii="Arial" w:hAnsi="Arial" w:cs="Arial"/>
          <w:lang w:val="en-US"/>
        </w:rPr>
        <w:t>ā</w:t>
      </w:r>
      <w:r w:rsidR="00156B25">
        <w:rPr>
          <w:rFonts w:ascii="Arial" w:hAnsi="Arial" w:cs="Arial"/>
          <w:lang w:val="en-US"/>
        </w:rPr>
        <w:t>hui</w:t>
      </w:r>
      <w:r w:rsidR="009E1E19">
        <w:rPr>
          <w:rFonts w:ascii="Arial" w:hAnsi="Arial" w:cs="Arial"/>
          <w:lang w:val="en-US"/>
        </w:rPr>
        <w:t>,</w:t>
      </w:r>
      <w:r w:rsidR="00156B25">
        <w:rPr>
          <w:rFonts w:ascii="Arial" w:hAnsi="Arial" w:cs="Arial"/>
          <w:lang w:val="en-US"/>
        </w:rPr>
        <w:t xml:space="preserve"> so that restoration can occur.</w:t>
      </w:r>
      <w:r w:rsidR="009D10FE">
        <w:rPr>
          <w:rFonts w:ascii="Arial" w:hAnsi="Arial" w:cs="Arial"/>
          <w:lang w:val="en-US"/>
        </w:rPr>
        <w:t xml:space="preserve">  </w:t>
      </w:r>
      <w:r w:rsidR="006852A1">
        <w:rPr>
          <w:rFonts w:ascii="Arial" w:hAnsi="Arial" w:cs="Arial"/>
          <w:lang w:val="en-US"/>
        </w:rPr>
        <w:t xml:space="preserve">Mahi </w:t>
      </w:r>
      <w:r w:rsidR="009E1E19">
        <w:rPr>
          <w:rFonts w:ascii="Arial" w:hAnsi="Arial" w:cs="Arial"/>
          <w:lang w:val="en-US"/>
        </w:rPr>
        <w:t>hangarua (recycling) initiatives should be implemented, from the m</w:t>
      </w:r>
      <w:r w:rsidR="00D06403">
        <w:rPr>
          <w:rFonts w:ascii="Arial" w:hAnsi="Arial" w:cs="Arial"/>
          <w:lang w:val="en-US"/>
        </w:rPr>
        <w:t xml:space="preserve">ountain to the sea. </w:t>
      </w:r>
    </w:p>
    <w:p w14:paraId="28238E17" w14:textId="1AD8CC51" w:rsidR="009F02E2" w:rsidRDefault="00852CAB" w:rsidP="00F871F4">
      <w:pPr>
        <w:spacing w:before="240" w:line="360" w:lineRule="auto"/>
        <w:jc w:val="both"/>
        <w:rPr>
          <w:rFonts w:ascii="Arial" w:hAnsi="Arial" w:cs="Arial"/>
          <w:lang w:val="en-US"/>
        </w:rPr>
      </w:pPr>
      <w:r>
        <w:rPr>
          <w:rFonts w:ascii="Arial" w:hAnsi="Arial" w:cs="Arial"/>
          <w:lang w:val="en-US"/>
        </w:rPr>
        <w:t>Sustainability featured strongly,</w:t>
      </w:r>
      <w:r w:rsidR="00742498">
        <w:rPr>
          <w:rFonts w:ascii="Arial" w:hAnsi="Arial" w:cs="Arial"/>
          <w:lang w:val="en-US"/>
        </w:rPr>
        <w:t xml:space="preserve"> </w:t>
      </w:r>
      <w:r w:rsidR="009E1E19">
        <w:rPr>
          <w:rFonts w:ascii="Arial" w:hAnsi="Arial" w:cs="Arial"/>
          <w:lang w:val="en-US"/>
        </w:rPr>
        <w:t xml:space="preserve">through </w:t>
      </w:r>
      <w:r w:rsidR="00742498">
        <w:rPr>
          <w:rFonts w:ascii="Arial" w:hAnsi="Arial" w:cs="Arial"/>
          <w:lang w:val="en-US"/>
        </w:rPr>
        <w:t xml:space="preserve">creating circular </w:t>
      </w:r>
      <w:r w:rsidR="009E1E19">
        <w:rPr>
          <w:rFonts w:ascii="Arial" w:hAnsi="Arial" w:cs="Arial"/>
          <w:lang w:val="en-US"/>
        </w:rPr>
        <w:t>economies</w:t>
      </w:r>
      <w:r w:rsidR="00742498">
        <w:rPr>
          <w:rFonts w:ascii="Arial" w:hAnsi="Arial" w:cs="Arial"/>
          <w:lang w:val="en-US"/>
        </w:rPr>
        <w:t xml:space="preserve">.  Growing kai at our </w:t>
      </w:r>
      <w:r w:rsidR="009E1E19">
        <w:rPr>
          <w:rFonts w:ascii="Arial" w:hAnsi="Arial" w:cs="Arial"/>
          <w:lang w:val="en-US"/>
        </w:rPr>
        <w:t xml:space="preserve">marae </w:t>
      </w:r>
      <w:r w:rsidR="00742498">
        <w:rPr>
          <w:rFonts w:ascii="Arial" w:hAnsi="Arial" w:cs="Arial"/>
          <w:lang w:val="en-US"/>
        </w:rPr>
        <w:t>so that there was always a source of kai</w:t>
      </w:r>
      <w:r w:rsidR="009F02E2">
        <w:rPr>
          <w:rFonts w:ascii="Arial" w:hAnsi="Arial" w:cs="Arial"/>
          <w:lang w:val="en-US"/>
        </w:rPr>
        <w:t xml:space="preserve"> for the people</w:t>
      </w:r>
      <w:r w:rsidR="009E1E19">
        <w:rPr>
          <w:rFonts w:ascii="Arial" w:hAnsi="Arial" w:cs="Arial"/>
          <w:lang w:val="en-US"/>
        </w:rPr>
        <w:t xml:space="preserve"> was raised</w:t>
      </w:r>
      <w:r w:rsidR="00742498">
        <w:rPr>
          <w:rFonts w:ascii="Arial" w:hAnsi="Arial" w:cs="Arial"/>
          <w:lang w:val="en-US"/>
        </w:rPr>
        <w:t xml:space="preserve">.  </w:t>
      </w:r>
    </w:p>
    <w:p w14:paraId="0E1D988F" w14:textId="3D17D3ED" w:rsidR="001A1A4B" w:rsidRDefault="00304378" w:rsidP="00F871F4">
      <w:pPr>
        <w:spacing w:before="240" w:line="360" w:lineRule="auto"/>
        <w:jc w:val="both"/>
        <w:rPr>
          <w:rFonts w:ascii="Arial" w:hAnsi="Arial" w:cs="Arial"/>
          <w:lang w:val="en-US"/>
        </w:rPr>
      </w:pPr>
      <w:r>
        <w:rPr>
          <w:rFonts w:ascii="Arial" w:hAnsi="Arial" w:cs="Arial"/>
          <w:lang w:val="en-US"/>
        </w:rPr>
        <w:t xml:space="preserve">Looking after the whenua in order to </w:t>
      </w:r>
      <w:r w:rsidR="00B250B5">
        <w:rPr>
          <w:rFonts w:ascii="Arial" w:hAnsi="Arial" w:cs="Arial"/>
          <w:lang w:val="en-US"/>
        </w:rPr>
        <w:t xml:space="preserve">develop </w:t>
      </w:r>
      <w:r w:rsidR="009F02E2">
        <w:rPr>
          <w:rFonts w:ascii="Arial" w:hAnsi="Arial" w:cs="Arial"/>
          <w:lang w:val="en-US"/>
        </w:rPr>
        <w:t xml:space="preserve">our </w:t>
      </w:r>
      <w:r w:rsidR="009E1E19">
        <w:rPr>
          <w:rFonts w:ascii="Arial" w:hAnsi="Arial" w:cs="Arial"/>
          <w:lang w:val="en-US"/>
        </w:rPr>
        <w:t xml:space="preserve">rongoā </w:t>
      </w:r>
      <w:r w:rsidR="00B43476">
        <w:rPr>
          <w:rFonts w:ascii="Arial" w:hAnsi="Arial" w:cs="Arial"/>
          <w:lang w:val="en-US"/>
        </w:rPr>
        <w:t xml:space="preserve">and </w:t>
      </w:r>
      <w:r w:rsidR="00F74711">
        <w:rPr>
          <w:rFonts w:ascii="Arial" w:hAnsi="Arial" w:cs="Arial"/>
          <w:lang w:val="en-US"/>
        </w:rPr>
        <w:t xml:space="preserve">our ability to </w:t>
      </w:r>
      <w:r w:rsidR="00B43476">
        <w:rPr>
          <w:rFonts w:ascii="Arial" w:hAnsi="Arial" w:cs="Arial"/>
          <w:lang w:val="en-US"/>
        </w:rPr>
        <w:t xml:space="preserve">harvest kai from the </w:t>
      </w:r>
      <w:r w:rsidR="00B43476" w:rsidRPr="00F74711">
        <w:rPr>
          <w:rFonts w:ascii="Arial" w:hAnsi="Arial" w:cs="Arial"/>
          <w:lang w:val="mi-NZ"/>
        </w:rPr>
        <w:t>ngahere</w:t>
      </w:r>
      <w:r w:rsidR="00390775">
        <w:rPr>
          <w:rFonts w:ascii="Arial" w:hAnsi="Arial" w:cs="Arial"/>
          <w:lang w:val="en-US"/>
        </w:rPr>
        <w:t xml:space="preserve"> were noted</w:t>
      </w:r>
      <w:r w:rsidR="00322862">
        <w:rPr>
          <w:rFonts w:ascii="Arial" w:hAnsi="Arial" w:cs="Arial"/>
          <w:lang w:val="en-US"/>
        </w:rPr>
        <w:t>, as well as tiaki taiao mātauranga</w:t>
      </w:r>
      <w:r w:rsidR="004B6FE1">
        <w:rPr>
          <w:rFonts w:ascii="Arial" w:hAnsi="Arial" w:cs="Arial"/>
          <w:lang w:val="en-US"/>
        </w:rPr>
        <w:t xml:space="preserve">. </w:t>
      </w:r>
    </w:p>
    <w:p w14:paraId="5CBD8BF4" w14:textId="5629F0A1" w:rsidR="009D10FE" w:rsidRDefault="00C5559D" w:rsidP="00F871F4">
      <w:pPr>
        <w:spacing w:before="240" w:line="360" w:lineRule="auto"/>
        <w:jc w:val="both"/>
        <w:rPr>
          <w:rFonts w:ascii="Arial" w:hAnsi="Arial" w:cs="Arial"/>
          <w:lang w:val="en-US"/>
        </w:rPr>
      </w:pPr>
      <w:r>
        <w:rPr>
          <w:rFonts w:ascii="Arial" w:hAnsi="Arial" w:cs="Arial"/>
          <w:lang w:val="en-US"/>
        </w:rPr>
        <w:t>There were call</w:t>
      </w:r>
      <w:r w:rsidR="00322862">
        <w:rPr>
          <w:rFonts w:ascii="Arial" w:hAnsi="Arial" w:cs="Arial"/>
          <w:lang w:val="en-US"/>
        </w:rPr>
        <w:t>s</w:t>
      </w:r>
      <w:r>
        <w:rPr>
          <w:rFonts w:ascii="Arial" w:hAnsi="Arial" w:cs="Arial"/>
          <w:lang w:val="en-US"/>
        </w:rPr>
        <w:t xml:space="preserve"> for us to take a greater role in the D</w:t>
      </w:r>
      <w:r w:rsidR="00536D92">
        <w:rPr>
          <w:rFonts w:ascii="Arial" w:hAnsi="Arial" w:cs="Arial"/>
          <w:lang w:val="en-US"/>
        </w:rPr>
        <w:t>OC</w:t>
      </w:r>
      <w:r>
        <w:rPr>
          <w:rFonts w:ascii="Arial" w:hAnsi="Arial" w:cs="Arial"/>
          <w:lang w:val="en-US"/>
        </w:rPr>
        <w:t xml:space="preserve"> conservancy</w:t>
      </w:r>
      <w:r w:rsidR="00536D92">
        <w:rPr>
          <w:rFonts w:ascii="Arial" w:hAnsi="Arial" w:cs="Arial"/>
          <w:lang w:val="en-US"/>
        </w:rPr>
        <w:t xml:space="preserve"> and for our people to become the </w:t>
      </w:r>
      <w:r w:rsidR="00322862">
        <w:rPr>
          <w:rFonts w:ascii="Arial" w:hAnsi="Arial" w:cs="Arial"/>
          <w:lang w:val="en-US"/>
        </w:rPr>
        <w:t>rangers</w:t>
      </w:r>
      <w:r w:rsidR="009D10FE">
        <w:rPr>
          <w:rFonts w:ascii="Arial" w:hAnsi="Arial" w:cs="Arial"/>
          <w:lang w:val="en-US"/>
        </w:rPr>
        <w:t xml:space="preserve">. </w:t>
      </w:r>
      <w:r w:rsidR="00623E33">
        <w:rPr>
          <w:rFonts w:ascii="Arial" w:hAnsi="Arial" w:cs="Arial"/>
          <w:lang w:val="en-US"/>
        </w:rPr>
        <w:t xml:space="preserve"> </w:t>
      </w:r>
    </w:p>
    <w:p w14:paraId="554D0FBE" w14:textId="22013FE9" w:rsidR="005B45BF" w:rsidRPr="009C2FFC" w:rsidRDefault="005B45BF" w:rsidP="00F871F4">
      <w:pPr>
        <w:pStyle w:val="Heading3"/>
        <w:spacing w:line="360" w:lineRule="auto"/>
        <w:jc w:val="both"/>
        <w:rPr>
          <w:b/>
          <w:bCs/>
          <w:lang w:val="mi-NZ"/>
        </w:rPr>
      </w:pPr>
      <w:r w:rsidRPr="009C2FFC">
        <w:rPr>
          <w:b/>
          <w:bCs/>
          <w:lang w:val="mi-NZ"/>
        </w:rPr>
        <w:t xml:space="preserve">WHAKAPAPA </w:t>
      </w:r>
      <w:r w:rsidR="00322862">
        <w:rPr>
          <w:b/>
          <w:bCs/>
          <w:lang w:val="mi-NZ"/>
        </w:rPr>
        <w:t>/</w:t>
      </w:r>
      <w:r w:rsidR="00322862" w:rsidRPr="009C2FFC">
        <w:rPr>
          <w:b/>
          <w:bCs/>
          <w:lang w:val="mi-NZ"/>
        </w:rPr>
        <w:t xml:space="preserve"> </w:t>
      </w:r>
      <w:r w:rsidRPr="009C2FFC">
        <w:rPr>
          <w:b/>
          <w:bCs/>
          <w:lang w:val="mi-NZ"/>
        </w:rPr>
        <w:t>WHANGANUITANGA</w:t>
      </w:r>
    </w:p>
    <w:p w14:paraId="0861BDC6" w14:textId="24C1F38C" w:rsidR="005B45BF" w:rsidRDefault="005B45BF" w:rsidP="00F871F4">
      <w:pPr>
        <w:tabs>
          <w:tab w:val="left" w:pos="3684"/>
        </w:tabs>
        <w:spacing w:before="240" w:line="360" w:lineRule="auto"/>
        <w:jc w:val="both"/>
        <w:rPr>
          <w:rFonts w:ascii="Arial" w:hAnsi="Arial" w:cs="Arial"/>
        </w:rPr>
      </w:pPr>
      <w:r>
        <w:rPr>
          <w:rFonts w:ascii="Arial" w:hAnsi="Arial" w:cs="Arial"/>
        </w:rPr>
        <w:t>Connection and giving life to</w:t>
      </w:r>
      <w:r w:rsidR="00322862">
        <w:rPr>
          <w:rFonts w:ascii="Arial" w:hAnsi="Arial" w:cs="Arial"/>
        </w:rPr>
        <w:t xml:space="preserve"> Whanganuitanga </w:t>
      </w:r>
      <w:r>
        <w:rPr>
          <w:rFonts w:ascii="Arial" w:hAnsi="Arial" w:cs="Arial"/>
        </w:rPr>
        <w:t xml:space="preserve">was one of the areas that received the most contributions.  People want their </w:t>
      </w:r>
      <w:r w:rsidR="00322862">
        <w:rPr>
          <w:rFonts w:ascii="Arial" w:hAnsi="Arial" w:cs="Arial"/>
        </w:rPr>
        <w:t>t</w:t>
      </w:r>
      <w:r>
        <w:rPr>
          <w:rFonts w:ascii="Arial" w:hAnsi="Arial" w:cs="Arial"/>
        </w:rPr>
        <w:t xml:space="preserve">amariki to be grounded in their Whanganuitanga.  They want their whānau, children and mokopuna to have a strong connection to whānau, hapū, marae, Iwi, </w:t>
      </w:r>
      <w:r w:rsidR="00322862">
        <w:rPr>
          <w:rFonts w:ascii="Arial" w:hAnsi="Arial" w:cs="Arial"/>
        </w:rPr>
        <w:t xml:space="preserve">and </w:t>
      </w:r>
      <w:r>
        <w:rPr>
          <w:rFonts w:ascii="Arial" w:hAnsi="Arial" w:cs="Arial"/>
        </w:rPr>
        <w:t>to Te Awa Tupua.  For their tamariki to come home to the Awa</w:t>
      </w:r>
      <w:r w:rsidR="00322862">
        <w:rPr>
          <w:rFonts w:ascii="Arial" w:hAnsi="Arial" w:cs="Arial"/>
        </w:rPr>
        <w:t xml:space="preserve"> is important:</w:t>
      </w:r>
      <w:r>
        <w:rPr>
          <w:rFonts w:ascii="Arial" w:hAnsi="Arial" w:cs="Arial"/>
        </w:rPr>
        <w:t xml:space="preserve">  </w:t>
      </w:r>
    </w:p>
    <w:p w14:paraId="3F2B2ADE" w14:textId="3FA919E7" w:rsidR="00D5615B" w:rsidRPr="00D5615B" w:rsidRDefault="00D5615B" w:rsidP="00F871F4">
      <w:pPr>
        <w:spacing w:line="360" w:lineRule="auto"/>
        <w:jc w:val="center"/>
        <w:rPr>
          <w:rFonts w:ascii="Arial" w:hAnsi="Arial" w:cs="Arial"/>
          <w:i/>
          <w:iCs/>
        </w:rPr>
      </w:pPr>
      <w:r w:rsidRPr="00D5615B">
        <w:rPr>
          <w:rFonts w:ascii="Arial" w:hAnsi="Arial" w:cs="Arial"/>
          <w:i/>
          <w:iCs/>
        </w:rPr>
        <w:t>‘</w:t>
      </w:r>
      <w:r w:rsidR="00322862">
        <w:rPr>
          <w:rFonts w:ascii="Arial" w:hAnsi="Arial" w:cs="Arial"/>
          <w:i/>
          <w:iCs/>
        </w:rPr>
        <w:t>I don’t want my kids/moko to have to explain themselves, their why, their reason for being, their connection to the Awa/whenua’</w:t>
      </w:r>
    </w:p>
    <w:p w14:paraId="04DB6435" w14:textId="2C4C8CB9" w:rsidR="005B45BF" w:rsidRDefault="00322862" w:rsidP="00322862">
      <w:pPr>
        <w:tabs>
          <w:tab w:val="left" w:pos="3684"/>
        </w:tabs>
        <w:spacing w:before="240" w:line="360" w:lineRule="auto"/>
        <w:jc w:val="both"/>
        <w:rPr>
          <w:rFonts w:ascii="Arial" w:hAnsi="Arial" w:cs="Arial"/>
        </w:rPr>
      </w:pPr>
      <w:r>
        <w:rPr>
          <w:rFonts w:ascii="Arial" w:hAnsi="Arial" w:cs="Arial"/>
        </w:rPr>
        <w:t>There is a need for unity in our work moving forward (kotahi te hoe), and f</w:t>
      </w:r>
      <w:r w:rsidR="005B45BF">
        <w:rPr>
          <w:rFonts w:ascii="Arial" w:hAnsi="Arial" w:cs="Arial"/>
        </w:rPr>
        <w:t>or our people to be woven together</w:t>
      </w:r>
      <w:r>
        <w:rPr>
          <w:rFonts w:ascii="Arial" w:hAnsi="Arial" w:cs="Arial"/>
        </w:rPr>
        <w:t>:</w:t>
      </w:r>
      <w:r w:rsidR="005B45BF">
        <w:rPr>
          <w:rFonts w:ascii="Arial" w:hAnsi="Arial" w:cs="Arial"/>
        </w:rPr>
        <w:t xml:space="preserve"> Te </w:t>
      </w:r>
      <w:r w:rsidR="005B45BF" w:rsidRPr="00B7558B">
        <w:rPr>
          <w:rFonts w:ascii="Arial" w:hAnsi="Arial" w:cs="Arial"/>
          <w:lang w:val="mi-NZ"/>
        </w:rPr>
        <w:t>Taurawhiri a Hineng</w:t>
      </w:r>
      <w:r>
        <w:rPr>
          <w:rFonts w:ascii="Arial" w:hAnsi="Arial" w:cs="Arial"/>
          <w:lang w:val="mi-NZ"/>
        </w:rPr>
        <w:t>ā</w:t>
      </w:r>
      <w:r w:rsidR="005B45BF" w:rsidRPr="00B7558B">
        <w:rPr>
          <w:rFonts w:ascii="Arial" w:hAnsi="Arial" w:cs="Arial"/>
          <w:lang w:val="mi-NZ"/>
        </w:rPr>
        <w:t>kau</w:t>
      </w:r>
      <w:r w:rsidR="005B45BF">
        <w:rPr>
          <w:rFonts w:ascii="Arial" w:hAnsi="Arial" w:cs="Arial"/>
        </w:rPr>
        <w:t xml:space="preserve">.  </w:t>
      </w:r>
      <w:r>
        <w:rPr>
          <w:rFonts w:ascii="Arial" w:hAnsi="Arial" w:cs="Arial"/>
        </w:rPr>
        <w:t>This includes being c</w:t>
      </w:r>
      <w:r w:rsidR="005B45BF">
        <w:rPr>
          <w:rFonts w:ascii="Arial" w:hAnsi="Arial" w:cs="Arial"/>
        </w:rPr>
        <w:t>ollectively committed to keeping mana intact</w:t>
      </w:r>
      <w:r>
        <w:rPr>
          <w:rFonts w:ascii="Arial" w:hAnsi="Arial" w:cs="Arial"/>
        </w:rPr>
        <w:t>, and s</w:t>
      </w:r>
      <w:r w:rsidR="005B45BF">
        <w:rPr>
          <w:rFonts w:ascii="Arial" w:hAnsi="Arial" w:cs="Arial"/>
        </w:rPr>
        <w:t>tanding as one, as Whanganui Iwi</w:t>
      </w:r>
      <w:r>
        <w:rPr>
          <w:rFonts w:ascii="Arial" w:hAnsi="Arial" w:cs="Arial"/>
        </w:rPr>
        <w:t>,</w:t>
      </w:r>
      <w:r w:rsidR="005B45BF">
        <w:rPr>
          <w:rFonts w:ascii="Arial" w:hAnsi="Arial" w:cs="Arial"/>
        </w:rPr>
        <w:t xml:space="preserve"> under the voice and values of </w:t>
      </w:r>
      <w:r>
        <w:rPr>
          <w:rFonts w:ascii="Arial" w:hAnsi="Arial" w:cs="Arial"/>
        </w:rPr>
        <w:t>h</w:t>
      </w:r>
      <w:r w:rsidR="005B45BF">
        <w:rPr>
          <w:rFonts w:ascii="Arial" w:hAnsi="Arial" w:cs="Arial"/>
        </w:rPr>
        <w:t>apū. The people want harmony and cohesion between hapū and</w:t>
      </w:r>
      <w:r w:rsidR="00B36456">
        <w:rPr>
          <w:rFonts w:ascii="Arial" w:hAnsi="Arial" w:cs="Arial"/>
        </w:rPr>
        <w:t xml:space="preserve"> to be</w:t>
      </w:r>
      <w:r w:rsidR="005B45BF">
        <w:rPr>
          <w:rFonts w:ascii="Arial" w:hAnsi="Arial" w:cs="Arial"/>
        </w:rPr>
        <w:t xml:space="preserve"> confident in their Iwitanga.  </w:t>
      </w:r>
    </w:p>
    <w:p w14:paraId="6507E745" w14:textId="72D7A901" w:rsidR="005B45BF" w:rsidRDefault="005B45BF" w:rsidP="007E5E97">
      <w:pPr>
        <w:tabs>
          <w:tab w:val="left" w:pos="3684"/>
        </w:tabs>
        <w:spacing w:before="240" w:line="360" w:lineRule="auto"/>
        <w:jc w:val="both"/>
        <w:rPr>
          <w:rFonts w:ascii="Arial" w:hAnsi="Arial" w:cs="Arial"/>
        </w:rPr>
      </w:pPr>
      <w:r>
        <w:rPr>
          <w:rFonts w:ascii="Arial" w:hAnsi="Arial" w:cs="Arial"/>
        </w:rPr>
        <w:t xml:space="preserve">Whānau can feel a sense of connection.  They are connected to others and with the Awa.  Whānau whānui clearly understand their connection and responsibility to Whanganuitanga.  </w:t>
      </w:r>
      <w:r w:rsidR="00322862">
        <w:rPr>
          <w:rFonts w:ascii="Arial" w:hAnsi="Arial" w:cs="Arial"/>
        </w:rPr>
        <w:t xml:space="preserve">Pupuri i taku Whanganuitanga, which involves learning Whanganuitanga through participation.  The ultimate goal is that all of my whānau have a plan to return to Te Awa Tupua. </w:t>
      </w:r>
    </w:p>
    <w:p w14:paraId="3A63197A" w14:textId="4CFB60AB" w:rsidR="00822C82" w:rsidRDefault="000E2028" w:rsidP="00F871F4">
      <w:pPr>
        <w:tabs>
          <w:tab w:val="left" w:pos="3684"/>
        </w:tabs>
        <w:spacing w:before="240" w:line="360" w:lineRule="auto"/>
        <w:jc w:val="both"/>
        <w:rPr>
          <w:rFonts w:ascii="Arial" w:hAnsi="Arial" w:cs="Arial"/>
        </w:rPr>
      </w:pPr>
      <w:r>
        <w:rPr>
          <w:rFonts w:ascii="Arial" w:hAnsi="Arial" w:cs="Arial"/>
        </w:rPr>
        <w:lastRenderedPageBreak/>
        <w:t xml:space="preserve">The Tira Hoe Waka was reaffirmed by many as </w:t>
      </w:r>
      <w:r w:rsidR="00211FC3">
        <w:rPr>
          <w:rFonts w:ascii="Arial" w:hAnsi="Arial" w:cs="Arial"/>
        </w:rPr>
        <w:t>a critical connect</w:t>
      </w:r>
      <w:r w:rsidR="003E792C">
        <w:rPr>
          <w:rFonts w:ascii="Arial" w:hAnsi="Arial" w:cs="Arial"/>
        </w:rPr>
        <w:t xml:space="preserve">or, the people want it strengthened, </w:t>
      </w:r>
      <w:r w:rsidR="00322862">
        <w:rPr>
          <w:rFonts w:ascii="Arial" w:hAnsi="Arial" w:cs="Arial"/>
        </w:rPr>
        <w:t xml:space="preserve">and include </w:t>
      </w:r>
      <w:r w:rsidR="003E792C">
        <w:rPr>
          <w:rFonts w:ascii="Arial" w:hAnsi="Arial" w:cs="Arial"/>
        </w:rPr>
        <w:t>Tira</w:t>
      </w:r>
      <w:r w:rsidR="00322862">
        <w:rPr>
          <w:rFonts w:ascii="Arial" w:hAnsi="Arial" w:cs="Arial"/>
        </w:rPr>
        <w:t xml:space="preserve"> Reo</w:t>
      </w:r>
      <w:r w:rsidR="003E792C">
        <w:rPr>
          <w:rFonts w:ascii="Arial" w:hAnsi="Arial" w:cs="Arial"/>
        </w:rPr>
        <w:t xml:space="preserve">, </w:t>
      </w:r>
      <w:r w:rsidR="00322862">
        <w:rPr>
          <w:rFonts w:ascii="Arial" w:hAnsi="Arial" w:cs="Arial"/>
        </w:rPr>
        <w:t xml:space="preserve">and </w:t>
      </w:r>
      <w:r w:rsidR="003E792C">
        <w:rPr>
          <w:rFonts w:ascii="Arial" w:hAnsi="Arial" w:cs="Arial"/>
        </w:rPr>
        <w:t>Tira</w:t>
      </w:r>
      <w:r w:rsidR="00322862">
        <w:rPr>
          <w:rFonts w:ascii="Arial" w:hAnsi="Arial" w:cs="Arial"/>
        </w:rPr>
        <w:t xml:space="preserve"> Rangatahi</w:t>
      </w:r>
      <w:r w:rsidR="003E792C">
        <w:rPr>
          <w:rFonts w:ascii="Arial" w:hAnsi="Arial" w:cs="Arial"/>
        </w:rPr>
        <w:t xml:space="preserve">. </w:t>
      </w:r>
      <w:r w:rsidR="007B20AE">
        <w:rPr>
          <w:rFonts w:ascii="Arial" w:hAnsi="Arial" w:cs="Arial"/>
        </w:rPr>
        <w:t xml:space="preserve">One suggestion asked for the Tira to be free between the ages </w:t>
      </w:r>
      <w:r w:rsidR="00322862">
        <w:rPr>
          <w:rFonts w:ascii="Arial" w:hAnsi="Arial" w:cs="Arial"/>
        </w:rPr>
        <w:t xml:space="preserve">of </w:t>
      </w:r>
      <w:r w:rsidR="007B20AE">
        <w:rPr>
          <w:rFonts w:ascii="Arial" w:hAnsi="Arial" w:cs="Arial"/>
        </w:rPr>
        <w:t>18-24</w:t>
      </w:r>
      <w:r w:rsidR="00322862">
        <w:rPr>
          <w:rFonts w:ascii="Arial" w:hAnsi="Arial" w:cs="Arial"/>
        </w:rPr>
        <w:t xml:space="preserve"> years</w:t>
      </w:r>
      <w:r w:rsidR="007B20AE">
        <w:rPr>
          <w:rFonts w:ascii="Arial" w:hAnsi="Arial" w:cs="Arial"/>
        </w:rPr>
        <w:t xml:space="preserve">.  </w:t>
      </w:r>
    </w:p>
    <w:p w14:paraId="40958F30" w14:textId="65B8EDA4" w:rsidR="00351681" w:rsidRDefault="005B45BF" w:rsidP="007E5E97">
      <w:pPr>
        <w:tabs>
          <w:tab w:val="left" w:pos="3684"/>
        </w:tabs>
        <w:spacing w:before="240" w:line="360" w:lineRule="auto"/>
        <w:jc w:val="both"/>
        <w:rPr>
          <w:rFonts w:ascii="Arial" w:hAnsi="Arial" w:cs="Arial"/>
        </w:rPr>
      </w:pPr>
      <w:r>
        <w:rPr>
          <w:rFonts w:ascii="Arial" w:hAnsi="Arial" w:cs="Arial"/>
        </w:rPr>
        <w:t xml:space="preserve">Supporting and empowering whānau.  Actively still reconnecting whānau flourishing as one.  </w:t>
      </w:r>
      <w:r w:rsidR="00322862">
        <w:rPr>
          <w:rFonts w:ascii="Arial" w:hAnsi="Arial" w:cs="Arial"/>
        </w:rPr>
        <w:t>This involves being resilient: kia kirituna.</w:t>
      </w:r>
    </w:p>
    <w:p w14:paraId="2175ECE4" w14:textId="5BFAF6BE" w:rsidR="00D86694" w:rsidRPr="009C2FFC" w:rsidRDefault="005B45BF" w:rsidP="00F871F4">
      <w:pPr>
        <w:pStyle w:val="Heading3"/>
        <w:spacing w:line="360" w:lineRule="auto"/>
        <w:jc w:val="both"/>
        <w:rPr>
          <w:b/>
          <w:bCs/>
        </w:rPr>
      </w:pPr>
      <w:r w:rsidRPr="009C2FFC">
        <w:rPr>
          <w:b/>
          <w:bCs/>
        </w:rPr>
        <w:t>KIA MARAETIA</w:t>
      </w:r>
    </w:p>
    <w:p w14:paraId="7E26B1F7" w14:textId="7627E7AE" w:rsidR="00195DB3" w:rsidRDefault="00195DB3" w:rsidP="00195DB3">
      <w:pPr>
        <w:tabs>
          <w:tab w:val="left" w:pos="3684"/>
        </w:tabs>
        <w:spacing w:line="360" w:lineRule="auto"/>
        <w:jc w:val="both"/>
        <w:rPr>
          <w:rFonts w:ascii="Arial" w:hAnsi="Arial" w:cs="Arial"/>
          <w:lang w:val="mi-NZ"/>
        </w:rPr>
      </w:pPr>
      <w:r>
        <w:rPr>
          <w:rFonts w:ascii="Arial" w:hAnsi="Arial" w:cs="Arial"/>
          <w:lang w:val="mi-NZ"/>
        </w:rPr>
        <w:t xml:space="preserve">Marae </w:t>
      </w:r>
      <w:r w:rsidRPr="00667980">
        <w:rPr>
          <w:rFonts w:ascii="Arial" w:hAnsi="Arial" w:cs="Arial"/>
        </w:rPr>
        <w:t xml:space="preserve">were acknowledged as the </w:t>
      </w:r>
      <w:r>
        <w:rPr>
          <w:rFonts w:ascii="Arial" w:hAnsi="Arial" w:cs="Arial"/>
        </w:rPr>
        <w:t>key social structure that supports peoples wellbeing.  Kia maraetia, te ao Whanganuitanga, live ti</w:t>
      </w:r>
      <w:r w:rsidR="00F82946">
        <w:rPr>
          <w:rFonts w:ascii="Arial" w:hAnsi="Arial" w:cs="Arial"/>
        </w:rPr>
        <w:t>ka</w:t>
      </w:r>
      <w:r>
        <w:rPr>
          <w:rFonts w:ascii="Arial" w:hAnsi="Arial" w:cs="Arial"/>
        </w:rPr>
        <w:t xml:space="preserve">nga, kia mau ngā tikanga.  </w:t>
      </w:r>
      <w:r w:rsidRPr="00844B5D">
        <w:rPr>
          <w:rFonts w:ascii="Arial" w:hAnsi="Arial" w:cs="Arial"/>
          <w:lang w:val="mi-NZ"/>
        </w:rPr>
        <w:t xml:space="preserve">Mōhio, </w:t>
      </w:r>
      <w:r>
        <w:rPr>
          <w:rFonts w:ascii="Arial" w:hAnsi="Arial" w:cs="Arial"/>
          <w:lang w:val="mi-NZ"/>
        </w:rPr>
        <w:t>mā</w:t>
      </w:r>
      <w:r w:rsidRPr="00844B5D">
        <w:rPr>
          <w:rFonts w:ascii="Arial" w:hAnsi="Arial" w:cs="Arial"/>
          <w:lang w:val="mi-NZ"/>
        </w:rPr>
        <w:t>rama, ngā ripo ngā wāhi tapu, utu</w:t>
      </w:r>
      <w:r>
        <w:rPr>
          <w:rFonts w:ascii="Arial" w:hAnsi="Arial" w:cs="Arial"/>
          <w:lang w:val="mi-NZ"/>
        </w:rPr>
        <w:t>.  Whakaputa ngā pūrākau. Kia mau ki ngā tikanga.  Knowing our Awa, the sacred and special places, our narratives and customary practices was encouraged.</w:t>
      </w:r>
    </w:p>
    <w:p w14:paraId="4D77FE33" w14:textId="062FAF8F" w:rsidR="00A05C1E" w:rsidRDefault="00EF2AC5" w:rsidP="00D068BF">
      <w:pPr>
        <w:tabs>
          <w:tab w:val="left" w:pos="3684"/>
        </w:tabs>
        <w:spacing w:before="240" w:line="360" w:lineRule="auto"/>
        <w:jc w:val="both"/>
        <w:rPr>
          <w:rFonts w:ascii="Arial" w:hAnsi="Arial" w:cs="Arial"/>
          <w:lang w:val="mi-NZ"/>
        </w:rPr>
      </w:pPr>
      <w:r>
        <w:rPr>
          <w:rFonts w:ascii="Arial" w:hAnsi="Arial" w:cs="Arial"/>
          <w:lang w:val="en-US"/>
        </w:rPr>
        <w:t>Kia maraetia, kia awahia, kia pumautia. Tuhia ngā korero o ng</w:t>
      </w:r>
      <w:r w:rsidR="00821173">
        <w:rPr>
          <w:rFonts w:ascii="Arial" w:hAnsi="Arial" w:cs="Arial"/>
          <w:lang w:val="en-US"/>
        </w:rPr>
        <w:t>ā</w:t>
      </w:r>
      <w:r>
        <w:rPr>
          <w:rFonts w:ascii="Arial" w:hAnsi="Arial" w:cs="Arial"/>
          <w:lang w:val="en-US"/>
        </w:rPr>
        <w:t xml:space="preserve"> kui</w:t>
      </w:r>
      <w:r w:rsidR="00322862">
        <w:rPr>
          <w:rFonts w:ascii="Arial" w:hAnsi="Arial" w:cs="Arial"/>
          <w:lang w:val="en-US"/>
        </w:rPr>
        <w:t>a</w:t>
      </w:r>
      <w:r w:rsidR="00821173">
        <w:rPr>
          <w:rFonts w:ascii="Arial" w:hAnsi="Arial" w:cs="Arial"/>
          <w:lang w:val="en-US"/>
        </w:rPr>
        <w:t xml:space="preserve">, ngā koroua.  </w:t>
      </w:r>
      <w:r w:rsidR="00245586">
        <w:rPr>
          <w:rFonts w:ascii="Arial" w:hAnsi="Arial" w:cs="Arial"/>
          <w:lang w:val="en-US"/>
        </w:rPr>
        <w:t xml:space="preserve"> </w:t>
      </w:r>
      <w:r w:rsidR="00821173">
        <w:rPr>
          <w:rFonts w:ascii="Arial" w:hAnsi="Arial" w:cs="Arial"/>
          <w:lang w:val="en-US"/>
        </w:rPr>
        <w:t>Whakakaha ngā rangatahi</w:t>
      </w:r>
      <w:r w:rsidR="009571FF">
        <w:rPr>
          <w:rFonts w:ascii="Arial" w:hAnsi="Arial" w:cs="Arial"/>
          <w:lang w:val="en-US"/>
        </w:rPr>
        <w:t xml:space="preserve"> </w:t>
      </w:r>
      <w:r w:rsidR="00821173">
        <w:rPr>
          <w:rFonts w:ascii="Arial" w:hAnsi="Arial" w:cs="Arial"/>
          <w:lang w:val="en-US"/>
        </w:rPr>
        <w:t xml:space="preserve">ki te arahi </w:t>
      </w:r>
      <w:r w:rsidR="009571FF">
        <w:rPr>
          <w:rFonts w:ascii="Arial" w:hAnsi="Arial" w:cs="Arial"/>
          <w:lang w:val="en-US"/>
        </w:rPr>
        <w:t xml:space="preserve">te ao hurihuri.  </w:t>
      </w:r>
      <w:r w:rsidR="00CF65D6">
        <w:rPr>
          <w:rFonts w:ascii="Arial" w:hAnsi="Arial" w:cs="Arial"/>
          <w:lang w:val="en-US"/>
        </w:rPr>
        <w:t xml:space="preserve">Whakakakī te paepae o te </w:t>
      </w:r>
      <w:r w:rsidR="00322862">
        <w:rPr>
          <w:rFonts w:ascii="Arial" w:hAnsi="Arial" w:cs="Arial"/>
          <w:lang w:val="en-US"/>
        </w:rPr>
        <w:t>marae</w:t>
      </w:r>
      <w:r w:rsidR="00CF65D6">
        <w:rPr>
          <w:rFonts w:ascii="Arial" w:hAnsi="Arial" w:cs="Arial"/>
          <w:lang w:val="en-US"/>
        </w:rPr>
        <w:t xml:space="preserve">. </w:t>
      </w:r>
      <w:r w:rsidR="00322862">
        <w:rPr>
          <w:rFonts w:ascii="Arial" w:hAnsi="Arial" w:cs="Arial"/>
          <w:lang w:val="en-US"/>
        </w:rPr>
        <w:t>Being one with the marae and Awa, c</w:t>
      </w:r>
      <w:r w:rsidR="00DC416D">
        <w:rPr>
          <w:rFonts w:ascii="Arial" w:hAnsi="Arial" w:cs="Arial"/>
          <w:lang w:val="en-US"/>
        </w:rPr>
        <w:t>ollaboration</w:t>
      </w:r>
      <w:r w:rsidR="00322862">
        <w:rPr>
          <w:rFonts w:ascii="Arial" w:hAnsi="Arial" w:cs="Arial"/>
          <w:lang w:val="en-US"/>
        </w:rPr>
        <w:t>s with and amongst marae, promoting leadership, recording histories</w:t>
      </w:r>
      <w:r w:rsidR="00DC416D">
        <w:rPr>
          <w:rFonts w:ascii="Arial" w:hAnsi="Arial" w:cs="Arial"/>
          <w:lang w:val="en-US"/>
        </w:rPr>
        <w:t xml:space="preserve"> </w:t>
      </w:r>
      <w:r w:rsidR="00DC416D" w:rsidRPr="00844B5D">
        <w:rPr>
          <w:rFonts w:ascii="Arial" w:hAnsi="Arial" w:cs="Arial"/>
          <w:lang w:val="mi-NZ"/>
        </w:rPr>
        <w:t xml:space="preserve">mai </w:t>
      </w:r>
      <w:r w:rsidR="00322862">
        <w:rPr>
          <w:rFonts w:ascii="Arial" w:hAnsi="Arial" w:cs="Arial"/>
          <w:lang w:val="mi-NZ"/>
        </w:rPr>
        <w:t>i T</w:t>
      </w:r>
      <w:r w:rsidR="00DC416D" w:rsidRPr="00844B5D">
        <w:rPr>
          <w:rFonts w:ascii="Arial" w:hAnsi="Arial" w:cs="Arial"/>
          <w:lang w:val="mi-NZ"/>
        </w:rPr>
        <w:t xml:space="preserve">e </w:t>
      </w:r>
      <w:r w:rsidR="00322862">
        <w:rPr>
          <w:rFonts w:ascii="Arial" w:hAnsi="Arial" w:cs="Arial"/>
          <w:lang w:val="mi-NZ"/>
        </w:rPr>
        <w:t>K</w:t>
      </w:r>
      <w:r w:rsidR="00322862" w:rsidRPr="00844B5D">
        <w:rPr>
          <w:rFonts w:ascii="Arial" w:hAnsi="Arial" w:cs="Arial"/>
          <w:lang w:val="mi-NZ"/>
        </w:rPr>
        <w:t xml:space="preserve">āhui </w:t>
      </w:r>
      <w:r w:rsidR="00DC416D" w:rsidRPr="00844B5D">
        <w:rPr>
          <w:rFonts w:ascii="Arial" w:hAnsi="Arial" w:cs="Arial"/>
          <w:lang w:val="mi-NZ"/>
        </w:rPr>
        <w:t>Maunga ki Tangaroa</w:t>
      </w:r>
      <w:r w:rsidR="00322862">
        <w:rPr>
          <w:rFonts w:ascii="Arial" w:hAnsi="Arial" w:cs="Arial"/>
          <w:lang w:val="mi-NZ"/>
        </w:rPr>
        <w:t xml:space="preserve"> was called for</w:t>
      </w:r>
      <w:r w:rsidR="00DC416D" w:rsidRPr="00844B5D">
        <w:rPr>
          <w:rFonts w:ascii="Arial" w:hAnsi="Arial" w:cs="Arial"/>
          <w:lang w:val="mi-NZ"/>
        </w:rPr>
        <w:t>.</w:t>
      </w:r>
      <w:r w:rsidR="00110F7C">
        <w:rPr>
          <w:rFonts w:ascii="Arial" w:hAnsi="Arial" w:cs="Arial"/>
          <w:lang w:val="mi-NZ"/>
        </w:rPr>
        <w:t xml:space="preserve">  </w:t>
      </w:r>
      <w:r w:rsidR="00110F7C" w:rsidRPr="00110F7C">
        <w:rPr>
          <w:rFonts w:ascii="Arial" w:hAnsi="Arial" w:cs="Arial"/>
        </w:rPr>
        <w:t xml:space="preserve">More </w:t>
      </w:r>
      <w:r w:rsidR="00322862">
        <w:rPr>
          <w:rFonts w:ascii="Arial" w:hAnsi="Arial" w:cs="Arial"/>
        </w:rPr>
        <w:t>m</w:t>
      </w:r>
      <w:r w:rsidR="00110F7C" w:rsidRPr="00110F7C">
        <w:rPr>
          <w:rFonts w:ascii="Arial" w:hAnsi="Arial" w:cs="Arial"/>
        </w:rPr>
        <w:t xml:space="preserve">arae challenges </w:t>
      </w:r>
      <w:r w:rsidR="00322862">
        <w:rPr>
          <w:rFonts w:ascii="Arial" w:hAnsi="Arial" w:cs="Arial"/>
        </w:rPr>
        <w:t xml:space="preserve">would encourage </w:t>
      </w:r>
      <w:r w:rsidR="00110F7C" w:rsidRPr="00110F7C">
        <w:rPr>
          <w:rFonts w:ascii="Arial" w:hAnsi="Arial" w:cs="Arial"/>
        </w:rPr>
        <w:t>us to be together</w:t>
      </w:r>
      <w:r w:rsidR="00322862">
        <w:rPr>
          <w:rFonts w:ascii="Arial" w:hAnsi="Arial" w:cs="Arial"/>
        </w:rPr>
        <w:t xml:space="preserve"> more often</w:t>
      </w:r>
      <w:r w:rsidR="00110F7C" w:rsidRPr="00110F7C">
        <w:rPr>
          <w:rFonts w:ascii="Arial" w:hAnsi="Arial" w:cs="Arial"/>
        </w:rPr>
        <w:t xml:space="preserve">. </w:t>
      </w:r>
    </w:p>
    <w:p w14:paraId="1EBDC979" w14:textId="15DE9B2C" w:rsidR="00F84CB2" w:rsidRDefault="001576FE" w:rsidP="00D068BF">
      <w:pPr>
        <w:tabs>
          <w:tab w:val="left" w:pos="3684"/>
        </w:tabs>
        <w:spacing w:line="360" w:lineRule="auto"/>
        <w:jc w:val="both"/>
        <w:rPr>
          <w:rFonts w:ascii="Arial" w:hAnsi="Arial" w:cs="Arial"/>
        </w:rPr>
      </w:pPr>
      <w:r>
        <w:rPr>
          <w:rFonts w:ascii="Arial" w:hAnsi="Arial" w:cs="Arial"/>
          <w:lang w:val="mi-NZ"/>
        </w:rPr>
        <w:t xml:space="preserve">Marae </w:t>
      </w:r>
      <w:r w:rsidRPr="00667980">
        <w:rPr>
          <w:rFonts w:ascii="Arial" w:hAnsi="Arial" w:cs="Arial"/>
        </w:rPr>
        <w:t xml:space="preserve">were </w:t>
      </w:r>
      <w:r w:rsidR="00667980" w:rsidRPr="00667980">
        <w:rPr>
          <w:rFonts w:ascii="Arial" w:hAnsi="Arial" w:cs="Arial"/>
        </w:rPr>
        <w:t>acknowledged</w:t>
      </w:r>
      <w:r w:rsidRPr="00667980">
        <w:rPr>
          <w:rFonts w:ascii="Arial" w:hAnsi="Arial" w:cs="Arial"/>
        </w:rPr>
        <w:t xml:space="preserve"> as the </w:t>
      </w:r>
      <w:r w:rsidR="000E0791">
        <w:rPr>
          <w:rFonts w:ascii="Arial" w:hAnsi="Arial" w:cs="Arial"/>
        </w:rPr>
        <w:t xml:space="preserve">key social structure that supports peoples wellbeing.  </w:t>
      </w:r>
      <w:r w:rsidR="00206816" w:rsidRPr="00591AA6">
        <w:rPr>
          <w:rFonts w:ascii="Arial" w:hAnsi="Arial" w:cs="Arial"/>
        </w:rPr>
        <w:t>Many requested support for our</w:t>
      </w:r>
      <w:r w:rsidR="00206816">
        <w:rPr>
          <w:rFonts w:ascii="Arial" w:hAnsi="Arial" w:cs="Arial"/>
          <w:lang w:val="mi-NZ"/>
        </w:rPr>
        <w:t xml:space="preserve"> </w:t>
      </w:r>
      <w:r w:rsidR="00195DB3">
        <w:rPr>
          <w:rFonts w:ascii="Arial" w:hAnsi="Arial" w:cs="Arial"/>
          <w:lang w:val="mi-NZ"/>
        </w:rPr>
        <w:t>m</w:t>
      </w:r>
      <w:r w:rsidR="00206816">
        <w:rPr>
          <w:rFonts w:ascii="Arial" w:hAnsi="Arial" w:cs="Arial"/>
          <w:lang w:val="mi-NZ"/>
        </w:rPr>
        <w:t>arae</w:t>
      </w:r>
      <w:r w:rsidR="0048558F">
        <w:rPr>
          <w:rFonts w:ascii="Arial" w:hAnsi="Arial" w:cs="Arial"/>
        </w:rPr>
        <w:t xml:space="preserve">.  </w:t>
      </w:r>
      <w:r w:rsidR="00A10E4C">
        <w:rPr>
          <w:rFonts w:ascii="Arial" w:hAnsi="Arial" w:cs="Arial"/>
        </w:rPr>
        <w:t xml:space="preserve">Establishing </w:t>
      </w:r>
      <w:r w:rsidR="00195DB3">
        <w:rPr>
          <w:rFonts w:ascii="Arial" w:hAnsi="Arial" w:cs="Arial"/>
        </w:rPr>
        <w:t xml:space="preserve">māra kai </w:t>
      </w:r>
      <w:r w:rsidR="00A10E4C">
        <w:rPr>
          <w:rFonts w:ascii="Arial" w:hAnsi="Arial" w:cs="Arial"/>
        </w:rPr>
        <w:t xml:space="preserve">at all of the </w:t>
      </w:r>
      <w:r w:rsidR="00195DB3">
        <w:rPr>
          <w:rFonts w:ascii="Arial" w:hAnsi="Arial" w:cs="Arial"/>
        </w:rPr>
        <w:t>marae</w:t>
      </w:r>
      <w:r w:rsidR="00D06403">
        <w:rPr>
          <w:rFonts w:ascii="Arial" w:hAnsi="Arial" w:cs="Arial"/>
        </w:rPr>
        <w:t xml:space="preserve">, fruit trees </w:t>
      </w:r>
      <w:r w:rsidR="00195DB3">
        <w:rPr>
          <w:rFonts w:ascii="Arial" w:hAnsi="Arial" w:cs="Arial"/>
        </w:rPr>
        <w:t xml:space="preserve">to help reduce </w:t>
      </w:r>
      <w:r w:rsidR="00D06403">
        <w:rPr>
          <w:rFonts w:ascii="Arial" w:hAnsi="Arial" w:cs="Arial"/>
        </w:rPr>
        <w:t>the costs of living</w:t>
      </w:r>
      <w:r w:rsidR="00A10E4C">
        <w:rPr>
          <w:rFonts w:ascii="Arial" w:hAnsi="Arial" w:cs="Arial"/>
        </w:rPr>
        <w:t xml:space="preserve">.  </w:t>
      </w:r>
      <w:r w:rsidR="00225FFE">
        <w:rPr>
          <w:rFonts w:ascii="Arial" w:hAnsi="Arial" w:cs="Arial"/>
        </w:rPr>
        <w:t xml:space="preserve">Make the </w:t>
      </w:r>
      <w:r w:rsidR="00195DB3">
        <w:rPr>
          <w:rFonts w:ascii="Arial" w:hAnsi="Arial" w:cs="Arial"/>
        </w:rPr>
        <w:t xml:space="preserve">marae </w:t>
      </w:r>
      <w:r w:rsidR="00225FFE">
        <w:rPr>
          <w:rFonts w:ascii="Arial" w:hAnsi="Arial" w:cs="Arial"/>
        </w:rPr>
        <w:t xml:space="preserve">more fun for the </w:t>
      </w:r>
      <w:r w:rsidR="00195DB3">
        <w:rPr>
          <w:rFonts w:ascii="Arial" w:hAnsi="Arial" w:cs="Arial"/>
        </w:rPr>
        <w:t>tamariki</w:t>
      </w:r>
      <w:r w:rsidR="00225FFE">
        <w:rPr>
          <w:rFonts w:ascii="Arial" w:hAnsi="Arial" w:cs="Arial"/>
        </w:rPr>
        <w:t>.</w:t>
      </w:r>
      <w:r w:rsidR="004A403E">
        <w:rPr>
          <w:rFonts w:ascii="Arial" w:hAnsi="Arial" w:cs="Arial"/>
        </w:rPr>
        <w:t xml:space="preserve"> </w:t>
      </w:r>
      <w:r w:rsidR="00225FFE">
        <w:rPr>
          <w:rFonts w:ascii="Arial" w:hAnsi="Arial" w:cs="Arial"/>
        </w:rPr>
        <w:t xml:space="preserve">  </w:t>
      </w:r>
      <w:r w:rsidR="008B2DAA">
        <w:rPr>
          <w:rFonts w:ascii="Arial" w:hAnsi="Arial" w:cs="Arial"/>
        </w:rPr>
        <w:t>Rangatahi succession</w:t>
      </w:r>
      <w:r w:rsidR="00B7595C">
        <w:rPr>
          <w:rFonts w:ascii="Arial" w:hAnsi="Arial" w:cs="Arial"/>
        </w:rPr>
        <w:t>, supportin</w:t>
      </w:r>
      <w:r w:rsidR="007F2409">
        <w:rPr>
          <w:rFonts w:ascii="Arial" w:hAnsi="Arial" w:cs="Arial"/>
        </w:rPr>
        <w:t>g</w:t>
      </w:r>
      <w:r w:rsidR="00B7595C">
        <w:rPr>
          <w:rFonts w:ascii="Arial" w:hAnsi="Arial" w:cs="Arial"/>
        </w:rPr>
        <w:t xml:space="preserve"> programmes that are </w:t>
      </w:r>
      <w:r w:rsidR="007F2409">
        <w:rPr>
          <w:rFonts w:ascii="Arial" w:hAnsi="Arial" w:cs="Arial"/>
        </w:rPr>
        <w:t xml:space="preserve">already working.  </w:t>
      </w:r>
      <w:r w:rsidR="00195DB3">
        <w:rPr>
          <w:rFonts w:ascii="Arial" w:hAnsi="Arial" w:cs="Arial"/>
        </w:rPr>
        <w:t>This would incite w</w:t>
      </w:r>
      <w:r w:rsidR="00205BBC">
        <w:rPr>
          <w:rFonts w:ascii="Arial" w:hAnsi="Arial" w:cs="Arial"/>
        </w:rPr>
        <w:t xml:space="preserve">hānau and </w:t>
      </w:r>
      <w:r w:rsidR="00195DB3">
        <w:rPr>
          <w:rFonts w:ascii="Arial" w:hAnsi="Arial" w:cs="Arial"/>
        </w:rPr>
        <w:t>hapū tino rangatiratanga and kaitiakitanga</w:t>
      </w:r>
      <w:r w:rsidR="008D1565">
        <w:rPr>
          <w:rFonts w:ascii="Arial" w:hAnsi="Arial" w:cs="Arial"/>
        </w:rPr>
        <w:t>.</w:t>
      </w:r>
    </w:p>
    <w:p w14:paraId="2C382FE8" w14:textId="290852CD" w:rsidR="00CA4D79" w:rsidRPr="009C2FFC" w:rsidRDefault="005B45BF" w:rsidP="00F871F4">
      <w:pPr>
        <w:pStyle w:val="Heading3"/>
        <w:spacing w:after="240" w:line="360" w:lineRule="auto"/>
        <w:jc w:val="both"/>
        <w:rPr>
          <w:b/>
          <w:bCs/>
        </w:rPr>
      </w:pPr>
      <w:r w:rsidRPr="009C2FFC">
        <w:rPr>
          <w:b/>
          <w:bCs/>
        </w:rPr>
        <w:t>TE REO</w:t>
      </w:r>
      <w:r w:rsidR="00195DB3">
        <w:rPr>
          <w:b/>
          <w:bCs/>
        </w:rPr>
        <w:t xml:space="preserve"> O WHANGANUI</w:t>
      </w:r>
    </w:p>
    <w:p w14:paraId="0C9A70D4" w14:textId="6DD0C9FC" w:rsidR="00D743D4" w:rsidRDefault="00195DB3" w:rsidP="00F871F4">
      <w:pPr>
        <w:spacing w:line="360" w:lineRule="auto"/>
        <w:jc w:val="both"/>
        <w:rPr>
          <w:rFonts w:ascii="Arial" w:hAnsi="Arial" w:cs="Arial"/>
        </w:rPr>
      </w:pPr>
      <w:r>
        <w:rPr>
          <w:rFonts w:ascii="Arial" w:hAnsi="Arial" w:cs="Arial"/>
        </w:rPr>
        <w:t>Kia Māori mai te reo i ngā wā katoa, wāhi katoa.  Kia mau ki ngā tikanga</w:t>
      </w:r>
      <w:r w:rsidR="00821220">
        <w:rPr>
          <w:rFonts w:ascii="Arial" w:hAnsi="Arial" w:cs="Arial"/>
        </w:rPr>
        <w:t>.</w:t>
      </w:r>
    </w:p>
    <w:p w14:paraId="2A3EAD81" w14:textId="7E8D8E28" w:rsidR="00C3757F" w:rsidRDefault="00FB13C5" w:rsidP="00F871F4">
      <w:pPr>
        <w:spacing w:line="360" w:lineRule="auto"/>
        <w:jc w:val="both"/>
        <w:rPr>
          <w:rFonts w:ascii="Arial" w:hAnsi="Arial" w:cs="Arial"/>
        </w:rPr>
      </w:pPr>
      <w:r>
        <w:rPr>
          <w:rFonts w:ascii="Arial" w:hAnsi="Arial" w:cs="Arial"/>
        </w:rPr>
        <w:t xml:space="preserve">There was a resounding call for a </w:t>
      </w:r>
      <w:r w:rsidR="00D26F17">
        <w:rPr>
          <w:rFonts w:ascii="Arial" w:hAnsi="Arial" w:cs="Arial"/>
        </w:rPr>
        <w:t xml:space="preserve">greater </w:t>
      </w:r>
      <w:r>
        <w:rPr>
          <w:rFonts w:ascii="Arial" w:hAnsi="Arial" w:cs="Arial"/>
        </w:rPr>
        <w:t>commitmen</w:t>
      </w:r>
      <w:r w:rsidR="00D26F17">
        <w:rPr>
          <w:rFonts w:ascii="Arial" w:hAnsi="Arial" w:cs="Arial"/>
        </w:rPr>
        <w:t xml:space="preserve">t to </w:t>
      </w:r>
      <w:r w:rsidR="00325379">
        <w:rPr>
          <w:rFonts w:ascii="Arial" w:hAnsi="Arial" w:cs="Arial"/>
        </w:rPr>
        <w:t>t</w:t>
      </w:r>
      <w:r>
        <w:rPr>
          <w:rFonts w:ascii="Arial" w:hAnsi="Arial" w:cs="Arial"/>
        </w:rPr>
        <w:t xml:space="preserve">he </w:t>
      </w:r>
      <w:r w:rsidR="001F7E6E">
        <w:rPr>
          <w:rFonts w:ascii="Arial" w:hAnsi="Arial" w:cs="Arial"/>
        </w:rPr>
        <w:t xml:space="preserve">maintenance, protection, </w:t>
      </w:r>
      <w:r w:rsidR="00D26F17">
        <w:rPr>
          <w:rFonts w:ascii="Arial" w:hAnsi="Arial" w:cs="Arial"/>
        </w:rPr>
        <w:t>revitalisation,</w:t>
      </w:r>
      <w:r w:rsidR="001F7E6E">
        <w:rPr>
          <w:rFonts w:ascii="Arial" w:hAnsi="Arial" w:cs="Arial"/>
        </w:rPr>
        <w:t xml:space="preserve"> and reclamation of </w:t>
      </w:r>
      <w:r w:rsidR="00195DB3">
        <w:rPr>
          <w:rFonts w:ascii="Arial" w:hAnsi="Arial" w:cs="Arial"/>
        </w:rPr>
        <w:t xml:space="preserve">te reo </w:t>
      </w:r>
      <w:r w:rsidR="001F7E6E">
        <w:rPr>
          <w:rFonts w:ascii="Arial" w:hAnsi="Arial" w:cs="Arial"/>
        </w:rPr>
        <w:t xml:space="preserve">o Whanganui.  </w:t>
      </w:r>
      <w:r w:rsidR="007E3C41">
        <w:rPr>
          <w:rFonts w:ascii="Arial" w:hAnsi="Arial" w:cs="Arial"/>
        </w:rPr>
        <w:t xml:space="preserve">Fluency or competency in </w:t>
      </w:r>
      <w:r w:rsidR="00195DB3">
        <w:rPr>
          <w:rFonts w:ascii="Arial" w:hAnsi="Arial" w:cs="Arial"/>
        </w:rPr>
        <w:t>t</w:t>
      </w:r>
      <w:r w:rsidR="007E3C41">
        <w:rPr>
          <w:rFonts w:ascii="Arial" w:hAnsi="Arial" w:cs="Arial"/>
        </w:rPr>
        <w:t xml:space="preserve">e </w:t>
      </w:r>
      <w:r w:rsidR="00195DB3">
        <w:rPr>
          <w:rFonts w:ascii="Arial" w:hAnsi="Arial" w:cs="Arial"/>
        </w:rPr>
        <w:t xml:space="preserve">reo </w:t>
      </w:r>
      <w:r w:rsidR="007E3C41">
        <w:rPr>
          <w:rFonts w:ascii="Arial" w:hAnsi="Arial" w:cs="Arial"/>
        </w:rPr>
        <w:t>Māori</w:t>
      </w:r>
      <w:r w:rsidR="0003299B">
        <w:rPr>
          <w:rFonts w:ascii="Arial" w:hAnsi="Arial" w:cs="Arial"/>
        </w:rPr>
        <w:t xml:space="preserve">, </w:t>
      </w:r>
      <w:r w:rsidR="00195DB3">
        <w:rPr>
          <w:rFonts w:ascii="Arial" w:hAnsi="Arial" w:cs="Arial"/>
        </w:rPr>
        <w:t xml:space="preserve">te reo </w:t>
      </w:r>
      <w:r w:rsidR="0003299B">
        <w:rPr>
          <w:rFonts w:ascii="Arial" w:hAnsi="Arial" w:cs="Arial"/>
        </w:rPr>
        <w:t>o Whanganui i</w:t>
      </w:r>
      <w:r w:rsidR="00AC0930">
        <w:rPr>
          <w:rFonts w:ascii="Arial" w:hAnsi="Arial" w:cs="Arial"/>
        </w:rPr>
        <w:t>s a desire of many</w:t>
      </w:r>
      <w:r w:rsidR="0003299B">
        <w:rPr>
          <w:rFonts w:ascii="Arial" w:hAnsi="Arial" w:cs="Arial"/>
        </w:rPr>
        <w:t xml:space="preserve">. </w:t>
      </w:r>
    </w:p>
    <w:p w14:paraId="09E304DD" w14:textId="562ABCB0" w:rsidR="00D03850" w:rsidRDefault="006857A3" w:rsidP="00F871F4">
      <w:pPr>
        <w:spacing w:line="360" w:lineRule="auto"/>
        <w:jc w:val="both"/>
        <w:rPr>
          <w:rFonts w:ascii="Arial" w:hAnsi="Arial" w:cs="Arial"/>
        </w:rPr>
      </w:pPr>
      <w:r>
        <w:rPr>
          <w:rFonts w:ascii="Arial" w:hAnsi="Arial" w:cs="Arial"/>
        </w:rPr>
        <w:t xml:space="preserve">The people want a </w:t>
      </w:r>
      <w:r w:rsidR="00195DB3">
        <w:rPr>
          <w:rFonts w:ascii="Arial" w:hAnsi="Arial" w:cs="Arial"/>
        </w:rPr>
        <w:t xml:space="preserve">reo </w:t>
      </w:r>
      <w:r>
        <w:rPr>
          <w:rFonts w:ascii="Arial" w:hAnsi="Arial" w:cs="Arial"/>
        </w:rPr>
        <w:t>strategy</w:t>
      </w:r>
      <w:r w:rsidR="00F07E86">
        <w:rPr>
          <w:rFonts w:ascii="Arial" w:hAnsi="Arial" w:cs="Arial"/>
        </w:rPr>
        <w:t xml:space="preserve">, </w:t>
      </w:r>
      <w:r w:rsidR="00195DB3">
        <w:rPr>
          <w:rFonts w:ascii="Arial" w:hAnsi="Arial" w:cs="Arial"/>
        </w:rPr>
        <w:t xml:space="preserve">and to </w:t>
      </w:r>
      <w:r w:rsidR="00F07E86">
        <w:rPr>
          <w:rFonts w:ascii="Arial" w:hAnsi="Arial" w:cs="Arial"/>
        </w:rPr>
        <w:t>r</w:t>
      </w:r>
      <w:r w:rsidR="0088703A">
        <w:rPr>
          <w:rFonts w:ascii="Arial" w:hAnsi="Arial" w:cs="Arial"/>
        </w:rPr>
        <w:t xml:space="preserve">eawaken Ngā Kai o te Puku Tupuna.  </w:t>
      </w:r>
      <w:r w:rsidR="00D03850">
        <w:rPr>
          <w:rFonts w:ascii="Arial" w:hAnsi="Arial" w:cs="Arial"/>
        </w:rPr>
        <w:t xml:space="preserve">He iwi kōrero </w:t>
      </w:r>
      <w:r w:rsidR="0088703A">
        <w:rPr>
          <w:rFonts w:ascii="Arial" w:hAnsi="Arial" w:cs="Arial"/>
        </w:rPr>
        <w:t>Māori</w:t>
      </w:r>
      <w:r w:rsidR="000127E1">
        <w:rPr>
          <w:rFonts w:ascii="Arial" w:hAnsi="Arial" w:cs="Arial"/>
        </w:rPr>
        <w:t xml:space="preserve">, </w:t>
      </w:r>
      <w:r w:rsidR="00195DB3">
        <w:rPr>
          <w:rFonts w:ascii="Arial" w:hAnsi="Arial" w:cs="Arial"/>
        </w:rPr>
        <w:t xml:space="preserve">reo </w:t>
      </w:r>
      <w:r w:rsidR="00D03850">
        <w:rPr>
          <w:rFonts w:ascii="Arial" w:hAnsi="Arial" w:cs="Arial"/>
        </w:rPr>
        <w:t>development</w:t>
      </w:r>
      <w:r w:rsidR="00683E91">
        <w:rPr>
          <w:rFonts w:ascii="Arial" w:hAnsi="Arial" w:cs="Arial"/>
        </w:rPr>
        <w:t xml:space="preserve"> strategy plan</w:t>
      </w:r>
      <w:r w:rsidR="000127E1">
        <w:rPr>
          <w:rFonts w:ascii="Arial" w:hAnsi="Arial" w:cs="Arial"/>
        </w:rPr>
        <w:t xml:space="preserve"> were some of the suggestions. </w:t>
      </w:r>
      <w:r w:rsidR="00195DB3">
        <w:rPr>
          <w:rFonts w:ascii="Arial" w:hAnsi="Arial" w:cs="Arial"/>
        </w:rPr>
        <w:t>There is a need for a</w:t>
      </w:r>
      <w:r w:rsidR="006964DD">
        <w:rPr>
          <w:rFonts w:ascii="Arial" w:hAnsi="Arial" w:cs="Arial"/>
        </w:rPr>
        <w:t xml:space="preserve"> s</w:t>
      </w:r>
      <w:r w:rsidR="00571EA2">
        <w:rPr>
          <w:rFonts w:ascii="Arial" w:hAnsi="Arial" w:cs="Arial"/>
        </w:rPr>
        <w:t xml:space="preserve">trong </w:t>
      </w:r>
      <w:r w:rsidR="006964DD">
        <w:rPr>
          <w:rFonts w:ascii="Arial" w:hAnsi="Arial" w:cs="Arial"/>
          <w:lang w:val="mi-NZ"/>
        </w:rPr>
        <w:t>R</w:t>
      </w:r>
      <w:r w:rsidR="003C206A">
        <w:rPr>
          <w:rFonts w:ascii="Arial" w:hAnsi="Arial" w:cs="Arial"/>
          <w:lang w:val="mi-NZ"/>
        </w:rPr>
        <w:t>ā</w:t>
      </w:r>
      <w:r w:rsidR="006964DD">
        <w:rPr>
          <w:rFonts w:ascii="Arial" w:hAnsi="Arial" w:cs="Arial"/>
          <w:lang w:val="mi-NZ"/>
        </w:rPr>
        <w:t>rangi M</w:t>
      </w:r>
      <w:r w:rsidR="00195DB3">
        <w:rPr>
          <w:rFonts w:ascii="Arial" w:hAnsi="Arial" w:cs="Arial"/>
          <w:lang w:val="mi-NZ"/>
        </w:rPr>
        <w:t>ā</w:t>
      </w:r>
      <w:r w:rsidR="00571EA2" w:rsidRPr="001F7C72">
        <w:rPr>
          <w:rFonts w:ascii="Arial" w:hAnsi="Arial" w:cs="Arial"/>
          <w:lang w:val="mi-NZ"/>
        </w:rPr>
        <w:t>tua</w:t>
      </w:r>
      <w:r w:rsidR="00571EA2">
        <w:rPr>
          <w:rFonts w:ascii="Arial" w:hAnsi="Arial" w:cs="Arial"/>
        </w:rPr>
        <w:t xml:space="preserve"> </w:t>
      </w:r>
      <w:r w:rsidR="001F7C72">
        <w:rPr>
          <w:rFonts w:ascii="Arial" w:hAnsi="Arial" w:cs="Arial"/>
        </w:rPr>
        <w:t xml:space="preserve">to provide guidance and advice in tikanga and te reo. </w:t>
      </w:r>
    </w:p>
    <w:p w14:paraId="2D385A4E" w14:textId="62B1B522" w:rsidR="00A87CDC" w:rsidRDefault="00466172" w:rsidP="00F871F4">
      <w:pPr>
        <w:spacing w:line="360" w:lineRule="auto"/>
        <w:jc w:val="both"/>
        <w:rPr>
          <w:rFonts w:ascii="Arial" w:hAnsi="Arial" w:cs="Arial"/>
        </w:rPr>
      </w:pPr>
      <w:r w:rsidRPr="0088703A">
        <w:rPr>
          <w:rFonts w:ascii="Arial" w:hAnsi="Arial" w:cs="Arial"/>
          <w:lang w:val="mi-NZ"/>
        </w:rPr>
        <w:t xml:space="preserve">Wānanga mita, </w:t>
      </w:r>
      <w:r w:rsidR="00844B94" w:rsidRPr="0088703A">
        <w:rPr>
          <w:rFonts w:ascii="Arial" w:hAnsi="Arial" w:cs="Arial"/>
          <w:lang w:val="mi-NZ"/>
        </w:rPr>
        <w:t xml:space="preserve">wānanga </w:t>
      </w:r>
      <w:r w:rsidRPr="0088703A">
        <w:rPr>
          <w:rFonts w:ascii="Arial" w:hAnsi="Arial" w:cs="Arial"/>
          <w:lang w:val="mi-NZ"/>
        </w:rPr>
        <w:t>tikanga,</w:t>
      </w:r>
      <w:r w:rsidR="00B5785C" w:rsidRPr="0088703A">
        <w:rPr>
          <w:rFonts w:ascii="Arial" w:hAnsi="Arial" w:cs="Arial"/>
          <w:lang w:val="mi-NZ"/>
        </w:rPr>
        <w:t xml:space="preserve"> </w:t>
      </w:r>
      <w:r w:rsidR="00E77356" w:rsidRPr="0088703A">
        <w:rPr>
          <w:rFonts w:ascii="Arial" w:hAnsi="Arial" w:cs="Arial"/>
          <w:lang w:val="mi-NZ"/>
        </w:rPr>
        <w:t>kura reo</w:t>
      </w:r>
      <w:r w:rsidR="00C3757F" w:rsidRPr="0088703A">
        <w:rPr>
          <w:rFonts w:ascii="Arial" w:hAnsi="Arial" w:cs="Arial"/>
          <w:lang w:val="mi-NZ"/>
        </w:rPr>
        <w:t>, kōhanga reo – kura wānanga</w:t>
      </w:r>
      <w:r w:rsidR="00683E91">
        <w:rPr>
          <w:rFonts w:ascii="Arial" w:hAnsi="Arial" w:cs="Arial"/>
        </w:rPr>
        <w:t xml:space="preserve">, </w:t>
      </w:r>
      <w:r w:rsidR="00195DB3">
        <w:rPr>
          <w:rFonts w:ascii="Arial" w:hAnsi="Arial" w:cs="Arial"/>
        </w:rPr>
        <w:t>T</w:t>
      </w:r>
      <w:r w:rsidR="0033581E">
        <w:rPr>
          <w:rFonts w:ascii="Arial" w:hAnsi="Arial" w:cs="Arial"/>
        </w:rPr>
        <w:t xml:space="preserve">ira </w:t>
      </w:r>
      <w:r w:rsidR="00195DB3">
        <w:rPr>
          <w:rFonts w:ascii="Arial" w:hAnsi="Arial" w:cs="Arial"/>
        </w:rPr>
        <w:t xml:space="preserve">Hoe Waka i </w:t>
      </w:r>
      <w:r w:rsidR="00D6294C">
        <w:rPr>
          <w:rFonts w:ascii="Arial" w:hAnsi="Arial" w:cs="Arial"/>
        </w:rPr>
        <w:t xml:space="preserve">roto I te reo </w:t>
      </w:r>
      <w:r w:rsidR="00C3757F">
        <w:rPr>
          <w:rFonts w:ascii="Arial" w:hAnsi="Arial" w:cs="Arial"/>
        </w:rPr>
        <w:t xml:space="preserve">were </w:t>
      </w:r>
      <w:r w:rsidR="00195DB3">
        <w:rPr>
          <w:rFonts w:ascii="Arial" w:hAnsi="Arial" w:cs="Arial"/>
        </w:rPr>
        <w:t xml:space="preserve">other </w:t>
      </w:r>
      <w:r w:rsidR="0088703A">
        <w:rPr>
          <w:rFonts w:ascii="Arial" w:hAnsi="Arial" w:cs="Arial"/>
        </w:rPr>
        <w:t>suggestions</w:t>
      </w:r>
      <w:r w:rsidR="003D249C">
        <w:rPr>
          <w:rFonts w:ascii="Arial" w:hAnsi="Arial" w:cs="Arial"/>
        </w:rPr>
        <w:t>, particularly while we still have some of our old</w:t>
      </w:r>
      <w:r w:rsidR="00A87CDC">
        <w:rPr>
          <w:rFonts w:ascii="Arial" w:hAnsi="Arial" w:cs="Arial"/>
        </w:rPr>
        <w:t>er generation with us</w:t>
      </w:r>
      <w:r w:rsidR="00C3757F">
        <w:rPr>
          <w:rFonts w:ascii="Arial" w:hAnsi="Arial" w:cs="Arial"/>
        </w:rPr>
        <w:t xml:space="preserve">. </w:t>
      </w:r>
      <w:r w:rsidR="00EF6F98">
        <w:rPr>
          <w:rFonts w:ascii="Arial" w:hAnsi="Arial" w:cs="Arial"/>
        </w:rPr>
        <w:t xml:space="preserve"> </w:t>
      </w:r>
    </w:p>
    <w:p w14:paraId="1613C74F" w14:textId="58DAABDF" w:rsidR="006857A3" w:rsidRPr="0088703A" w:rsidRDefault="0010442D" w:rsidP="00F871F4">
      <w:pPr>
        <w:spacing w:line="360" w:lineRule="auto"/>
        <w:jc w:val="both"/>
        <w:rPr>
          <w:rFonts w:ascii="Arial" w:hAnsi="Arial" w:cs="Arial"/>
          <w:lang w:val="mi-NZ"/>
        </w:rPr>
      </w:pPr>
      <w:r>
        <w:rPr>
          <w:rFonts w:ascii="Arial" w:hAnsi="Arial" w:cs="Arial"/>
        </w:rPr>
        <w:lastRenderedPageBreak/>
        <w:t xml:space="preserve">Iwitanga through </w:t>
      </w:r>
      <w:r w:rsidR="00195DB3">
        <w:rPr>
          <w:rFonts w:ascii="Arial" w:hAnsi="Arial" w:cs="Arial"/>
        </w:rPr>
        <w:t>r</w:t>
      </w:r>
      <w:r>
        <w:rPr>
          <w:rFonts w:ascii="Arial" w:hAnsi="Arial" w:cs="Arial"/>
        </w:rPr>
        <w:t xml:space="preserve">eo me ōna tikanga programme. </w:t>
      </w:r>
      <w:r w:rsidR="0088703A" w:rsidRPr="0088703A">
        <w:rPr>
          <w:rFonts w:ascii="Arial" w:hAnsi="Arial" w:cs="Arial"/>
          <w:lang w:val="mi-NZ"/>
        </w:rPr>
        <w:t xml:space="preserve">Whakaputa ngā pūrākau o </w:t>
      </w:r>
      <w:r w:rsidR="00195DB3" w:rsidRPr="0088703A">
        <w:rPr>
          <w:rFonts w:ascii="Arial" w:hAnsi="Arial" w:cs="Arial"/>
          <w:lang w:val="mi-NZ"/>
        </w:rPr>
        <w:t>k</w:t>
      </w:r>
      <w:r w:rsidR="00195DB3">
        <w:rPr>
          <w:rFonts w:ascii="Arial" w:hAnsi="Arial" w:cs="Arial"/>
          <w:lang w:val="mi-NZ"/>
        </w:rPr>
        <w:t>o</w:t>
      </w:r>
      <w:r w:rsidR="00195DB3" w:rsidRPr="0088703A">
        <w:rPr>
          <w:rFonts w:ascii="Arial" w:hAnsi="Arial" w:cs="Arial"/>
          <w:lang w:val="mi-NZ"/>
        </w:rPr>
        <w:t>nei</w:t>
      </w:r>
      <w:r w:rsidR="0088703A" w:rsidRPr="0088703A">
        <w:rPr>
          <w:rFonts w:ascii="Arial" w:hAnsi="Arial" w:cs="Arial"/>
          <w:lang w:val="mi-NZ"/>
        </w:rPr>
        <w:t xml:space="preserve">.  Waiho ngā pakiwaitara o kui mā o koro mā mō ngā tamariki. </w:t>
      </w:r>
      <w:r w:rsidR="00D14162">
        <w:rPr>
          <w:rFonts w:ascii="Arial" w:hAnsi="Arial" w:cs="Arial"/>
          <w:lang w:val="mi-NZ"/>
        </w:rPr>
        <w:t xml:space="preserve"> Tuhia ngā kōrero o ngā kui, ngā koroua.</w:t>
      </w:r>
    </w:p>
    <w:p w14:paraId="2976C319" w14:textId="1474B89D" w:rsidR="0088703A" w:rsidRDefault="00195DB3" w:rsidP="00F871F4">
      <w:pPr>
        <w:spacing w:line="360" w:lineRule="auto"/>
        <w:jc w:val="both"/>
        <w:rPr>
          <w:rFonts w:ascii="Arial" w:hAnsi="Arial" w:cs="Arial"/>
        </w:rPr>
      </w:pPr>
      <w:r>
        <w:rPr>
          <w:rFonts w:ascii="Arial" w:hAnsi="Arial" w:cs="Arial"/>
        </w:rPr>
        <w:t xml:space="preserve">Kōrero i te reo Māori.  </w:t>
      </w:r>
      <w:r w:rsidR="000022CF">
        <w:rPr>
          <w:rFonts w:ascii="Arial" w:hAnsi="Arial" w:cs="Arial"/>
        </w:rPr>
        <w:t xml:space="preserve">One indicator of the future is that the next hui in 20 </w:t>
      </w:r>
      <w:proofErr w:type="spellStart"/>
      <w:r w:rsidR="00F82946">
        <w:rPr>
          <w:rFonts w:ascii="Arial" w:hAnsi="Arial" w:cs="Arial"/>
        </w:rPr>
        <w:t>year’s time</w:t>
      </w:r>
      <w:proofErr w:type="spellEnd"/>
      <w:r w:rsidR="000022CF">
        <w:rPr>
          <w:rFonts w:ascii="Arial" w:hAnsi="Arial" w:cs="Arial"/>
        </w:rPr>
        <w:t xml:space="preserve"> is held </w:t>
      </w:r>
      <w:r>
        <w:rPr>
          <w:rFonts w:ascii="Arial" w:hAnsi="Arial" w:cs="Arial"/>
          <w:lang w:val="mi-NZ"/>
        </w:rPr>
        <w:t>i</w:t>
      </w:r>
      <w:r w:rsidRPr="000022CF">
        <w:rPr>
          <w:rFonts w:ascii="Arial" w:hAnsi="Arial" w:cs="Arial"/>
          <w:lang w:val="mi-NZ"/>
        </w:rPr>
        <w:t xml:space="preserve"> </w:t>
      </w:r>
      <w:r w:rsidR="000022CF" w:rsidRPr="000022CF">
        <w:rPr>
          <w:rFonts w:ascii="Arial" w:hAnsi="Arial" w:cs="Arial"/>
          <w:lang w:val="mi-NZ"/>
        </w:rPr>
        <w:t xml:space="preserve">roto </w:t>
      </w:r>
      <w:r>
        <w:rPr>
          <w:rFonts w:ascii="Arial" w:hAnsi="Arial" w:cs="Arial"/>
          <w:lang w:val="mi-NZ"/>
        </w:rPr>
        <w:t>i</w:t>
      </w:r>
      <w:r w:rsidRPr="000022CF">
        <w:rPr>
          <w:rFonts w:ascii="Arial" w:hAnsi="Arial" w:cs="Arial"/>
          <w:lang w:val="mi-NZ"/>
        </w:rPr>
        <w:t xml:space="preserve"> </w:t>
      </w:r>
      <w:r w:rsidR="000022CF" w:rsidRPr="000022CF">
        <w:rPr>
          <w:rFonts w:ascii="Arial" w:hAnsi="Arial" w:cs="Arial"/>
          <w:lang w:val="mi-NZ"/>
        </w:rPr>
        <w:t xml:space="preserve">te </w:t>
      </w:r>
      <w:r>
        <w:rPr>
          <w:rFonts w:ascii="Arial" w:hAnsi="Arial" w:cs="Arial"/>
          <w:lang w:val="mi-NZ"/>
        </w:rPr>
        <w:t>r</w:t>
      </w:r>
      <w:r w:rsidRPr="000022CF">
        <w:rPr>
          <w:rFonts w:ascii="Arial" w:hAnsi="Arial" w:cs="Arial"/>
          <w:lang w:val="mi-NZ"/>
        </w:rPr>
        <w:t xml:space="preserve">eo </w:t>
      </w:r>
      <w:r w:rsidR="000022CF" w:rsidRPr="000022CF">
        <w:rPr>
          <w:rFonts w:ascii="Arial" w:hAnsi="Arial" w:cs="Arial"/>
          <w:lang w:val="mi-NZ"/>
        </w:rPr>
        <w:t>Māori</w:t>
      </w:r>
      <w:r w:rsidR="000022CF">
        <w:rPr>
          <w:rFonts w:ascii="Arial" w:hAnsi="Arial" w:cs="Arial"/>
        </w:rPr>
        <w:t xml:space="preserve">.  </w:t>
      </w:r>
      <w:r>
        <w:rPr>
          <w:rFonts w:ascii="Arial" w:hAnsi="Arial" w:cs="Arial"/>
        </w:rPr>
        <w:t xml:space="preserve">Tā mokohia te arero (native speakers).  </w:t>
      </w:r>
    </w:p>
    <w:p w14:paraId="26D0AED2" w14:textId="52EA9655" w:rsidR="00195DB3" w:rsidRPr="002642F0" w:rsidRDefault="0010442D" w:rsidP="00195DB3">
      <w:pPr>
        <w:spacing w:line="360" w:lineRule="auto"/>
        <w:jc w:val="both"/>
        <w:rPr>
          <w:rFonts w:ascii="Arial" w:hAnsi="Arial" w:cs="Arial"/>
        </w:rPr>
      </w:pPr>
      <w:r>
        <w:rPr>
          <w:rFonts w:ascii="Arial" w:hAnsi="Arial" w:cs="Arial"/>
        </w:rPr>
        <w:t>T</w:t>
      </w:r>
      <w:r w:rsidR="00BF6212">
        <w:rPr>
          <w:rFonts w:ascii="Arial" w:hAnsi="Arial" w:cs="Arial"/>
        </w:rPr>
        <w:t>ikanga</w:t>
      </w:r>
      <w:r w:rsidR="001F7C72">
        <w:rPr>
          <w:rFonts w:ascii="Arial" w:hAnsi="Arial" w:cs="Arial"/>
        </w:rPr>
        <w:t xml:space="preserve"> </w:t>
      </w:r>
      <w:r w:rsidR="00B80B1F">
        <w:rPr>
          <w:rFonts w:ascii="Arial" w:hAnsi="Arial" w:cs="Arial"/>
        </w:rPr>
        <w:t xml:space="preserve">and </w:t>
      </w:r>
      <w:r w:rsidR="00195DB3">
        <w:rPr>
          <w:rFonts w:ascii="Arial" w:hAnsi="Arial" w:cs="Arial"/>
        </w:rPr>
        <w:t xml:space="preserve">te reo </w:t>
      </w:r>
      <w:r>
        <w:rPr>
          <w:rFonts w:ascii="Arial" w:hAnsi="Arial" w:cs="Arial"/>
        </w:rPr>
        <w:t xml:space="preserve">were </w:t>
      </w:r>
      <w:r w:rsidR="00B80B1F">
        <w:rPr>
          <w:rFonts w:ascii="Arial" w:hAnsi="Arial" w:cs="Arial"/>
        </w:rPr>
        <w:t>intrinsically linked in many of the kōrero.</w:t>
      </w:r>
      <w:r w:rsidR="009E6E8D">
        <w:rPr>
          <w:rFonts w:ascii="Arial" w:hAnsi="Arial" w:cs="Arial"/>
        </w:rPr>
        <w:t xml:space="preserve"> </w:t>
      </w:r>
      <w:r w:rsidR="00195DB3">
        <w:rPr>
          <w:rFonts w:ascii="Arial" w:hAnsi="Arial" w:cs="Arial"/>
        </w:rPr>
        <w:t xml:space="preserve"> </w:t>
      </w:r>
      <w:r w:rsidR="00D90B1D">
        <w:rPr>
          <w:rFonts w:ascii="Arial" w:hAnsi="Arial" w:cs="Arial"/>
        </w:rPr>
        <w:t xml:space="preserve">Our </w:t>
      </w:r>
      <w:r w:rsidR="00195DB3">
        <w:rPr>
          <w:rFonts w:ascii="Arial" w:hAnsi="Arial" w:cs="Arial"/>
        </w:rPr>
        <w:t xml:space="preserve">arts </w:t>
      </w:r>
      <w:r w:rsidR="00A97032">
        <w:rPr>
          <w:rFonts w:ascii="Arial" w:hAnsi="Arial" w:cs="Arial"/>
        </w:rPr>
        <w:t xml:space="preserve">were also </w:t>
      </w:r>
      <w:r w:rsidR="003724E3">
        <w:rPr>
          <w:rFonts w:ascii="Arial" w:hAnsi="Arial" w:cs="Arial"/>
        </w:rPr>
        <w:t xml:space="preserve">seen as an important </w:t>
      </w:r>
      <w:r w:rsidR="00481A5C">
        <w:rPr>
          <w:rFonts w:ascii="Arial" w:hAnsi="Arial" w:cs="Arial"/>
        </w:rPr>
        <w:t xml:space="preserve">part </w:t>
      </w:r>
      <w:r w:rsidR="003724E3">
        <w:rPr>
          <w:rFonts w:ascii="Arial" w:hAnsi="Arial" w:cs="Arial"/>
        </w:rPr>
        <w:t>of our transmission of tribal knowledge</w:t>
      </w:r>
      <w:r w:rsidR="0025201E">
        <w:rPr>
          <w:rFonts w:ascii="Arial" w:hAnsi="Arial" w:cs="Arial"/>
        </w:rPr>
        <w:t>, reo and tikanga</w:t>
      </w:r>
      <w:r w:rsidR="00165AC9">
        <w:rPr>
          <w:rFonts w:ascii="Arial" w:hAnsi="Arial" w:cs="Arial"/>
        </w:rPr>
        <w:t xml:space="preserve">. </w:t>
      </w:r>
      <w:r w:rsidR="00195DB3">
        <w:rPr>
          <w:rFonts w:ascii="Arial" w:hAnsi="Arial" w:cs="Arial"/>
        </w:rPr>
        <w:t xml:space="preserve">Normalising </w:t>
      </w:r>
      <w:r w:rsidR="00195DB3">
        <w:rPr>
          <w:rFonts w:ascii="Arial" w:hAnsi="Arial" w:cs="Arial"/>
          <w:lang w:val="mi-NZ"/>
        </w:rPr>
        <w:t>m</w:t>
      </w:r>
      <w:r w:rsidR="00195DB3" w:rsidRPr="008910FD">
        <w:rPr>
          <w:rFonts w:ascii="Arial" w:hAnsi="Arial" w:cs="Arial"/>
          <w:lang w:val="mi-NZ"/>
        </w:rPr>
        <w:t>ataora</w:t>
      </w:r>
      <w:r w:rsidR="00195DB3">
        <w:rPr>
          <w:rFonts w:ascii="Arial" w:hAnsi="Arial" w:cs="Arial"/>
          <w:lang w:val="mi-NZ"/>
        </w:rPr>
        <w:t xml:space="preserve"> and m</w:t>
      </w:r>
      <w:r w:rsidR="00195DB3" w:rsidRPr="008910FD">
        <w:rPr>
          <w:rFonts w:ascii="Arial" w:hAnsi="Arial" w:cs="Arial"/>
          <w:lang w:val="mi-NZ"/>
        </w:rPr>
        <w:t xml:space="preserve">oko </w:t>
      </w:r>
      <w:r w:rsidR="00195DB3">
        <w:rPr>
          <w:rFonts w:ascii="Arial" w:hAnsi="Arial" w:cs="Arial"/>
          <w:lang w:val="mi-NZ"/>
        </w:rPr>
        <w:t>k</w:t>
      </w:r>
      <w:r w:rsidR="00195DB3" w:rsidRPr="008910FD">
        <w:rPr>
          <w:rFonts w:ascii="Arial" w:hAnsi="Arial" w:cs="Arial"/>
          <w:lang w:val="mi-NZ"/>
        </w:rPr>
        <w:t>auae</w:t>
      </w:r>
      <w:r w:rsidR="00195DB3">
        <w:rPr>
          <w:rFonts w:ascii="Arial" w:hAnsi="Arial" w:cs="Arial"/>
          <w:lang w:val="mi-NZ"/>
        </w:rPr>
        <w:t xml:space="preserve"> were discussed</w:t>
      </w:r>
      <w:r w:rsidR="00195DB3" w:rsidRPr="008910FD">
        <w:rPr>
          <w:rFonts w:ascii="Arial" w:hAnsi="Arial" w:cs="Arial"/>
          <w:lang w:val="mi-NZ"/>
        </w:rPr>
        <w:t xml:space="preserve">. </w:t>
      </w:r>
    </w:p>
    <w:p w14:paraId="3700B73A" w14:textId="71D82372" w:rsidR="00D5615B" w:rsidRDefault="005F2224" w:rsidP="007E5E97">
      <w:pPr>
        <w:spacing w:line="360" w:lineRule="auto"/>
        <w:jc w:val="both"/>
        <w:rPr>
          <w:rFonts w:ascii="Arial" w:hAnsi="Arial" w:cs="Arial"/>
        </w:rPr>
      </w:pPr>
      <w:r>
        <w:rPr>
          <w:rFonts w:ascii="Arial" w:hAnsi="Arial" w:cs="Arial"/>
        </w:rPr>
        <w:t>Reviving our traditional arts and weaving</w:t>
      </w:r>
      <w:r w:rsidR="00195DB3">
        <w:rPr>
          <w:rFonts w:ascii="Arial" w:hAnsi="Arial" w:cs="Arial"/>
        </w:rPr>
        <w:t>,</w:t>
      </w:r>
      <w:r>
        <w:rPr>
          <w:rFonts w:ascii="Arial" w:hAnsi="Arial" w:cs="Arial"/>
        </w:rPr>
        <w:t xml:space="preserve"> embracing new technology</w:t>
      </w:r>
      <w:r w:rsidR="00195DB3">
        <w:rPr>
          <w:rFonts w:ascii="Arial" w:hAnsi="Arial" w:cs="Arial"/>
        </w:rPr>
        <w:t xml:space="preserve">, </w:t>
      </w:r>
      <w:r w:rsidR="00701327">
        <w:rPr>
          <w:rFonts w:ascii="Arial" w:hAnsi="Arial" w:cs="Arial"/>
        </w:rPr>
        <w:t>develop</w:t>
      </w:r>
      <w:r w:rsidR="00195DB3">
        <w:rPr>
          <w:rFonts w:ascii="Arial" w:hAnsi="Arial" w:cs="Arial"/>
        </w:rPr>
        <w:t>ing</w:t>
      </w:r>
      <w:r w:rsidR="00701327">
        <w:rPr>
          <w:rFonts w:ascii="Arial" w:hAnsi="Arial" w:cs="Arial"/>
        </w:rPr>
        <w:t xml:space="preserve"> our own resources</w:t>
      </w:r>
      <w:r w:rsidR="00195DB3">
        <w:rPr>
          <w:rFonts w:ascii="Arial" w:hAnsi="Arial" w:cs="Arial"/>
        </w:rPr>
        <w:t xml:space="preserve"> were suggested</w:t>
      </w:r>
      <w:r w:rsidR="00701327">
        <w:rPr>
          <w:rFonts w:ascii="Arial" w:hAnsi="Arial" w:cs="Arial"/>
        </w:rPr>
        <w:t>.</w:t>
      </w:r>
      <w:r w:rsidR="00195DB3">
        <w:rPr>
          <w:rFonts w:ascii="Arial" w:hAnsi="Arial" w:cs="Arial"/>
        </w:rPr>
        <w:t xml:space="preserve"> With regard to technology, s</w:t>
      </w:r>
      <w:r w:rsidR="00D5615B">
        <w:rPr>
          <w:rFonts w:ascii="Arial" w:hAnsi="Arial" w:cs="Arial"/>
        </w:rPr>
        <w:t>har</w:t>
      </w:r>
      <w:r w:rsidR="00195DB3">
        <w:rPr>
          <w:rFonts w:ascii="Arial" w:hAnsi="Arial" w:cs="Arial"/>
        </w:rPr>
        <w:t>ing</w:t>
      </w:r>
      <w:r w:rsidR="00D5615B">
        <w:rPr>
          <w:rFonts w:ascii="Arial" w:hAnsi="Arial" w:cs="Arial"/>
        </w:rPr>
        <w:t xml:space="preserve"> </w:t>
      </w:r>
      <w:r w:rsidR="00D5615B" w:rsidRPr="00A34703">
        <w:rPr>
          <w:rFonts w:ascii="Arial" w:hAnsi="Arial" w:cs="Arial"/>
          <w:lang w:val="mi-NZ"/>
        </w:rPr>
        <w:t>waiata</w:t>
      </w:r>
      <w:r w:rsidR="00D5615B">
        <w:rPr>
          <w:rFonts w:ascii="Arial" w:hAnsi="Arial" w:cs="Arial"/>
        </w:rPr>
        <w:t xml:space="preserve"> online, the possibility of a </w:t>
      </w:r>
      <w:r w:rsidR="00D5615B" w:rsidRPr="00A34703">
        <w:rPr>
          <w:rFonts w:ascii="Arial" w:hAnsi="Arial" w:cs="Arial"/>
          <w:lang w:val="mi-NZ"/>
        </w:rPr>
        <w:t>waiata</w:t>
      </w:r>
      <w:r w:rsidR="00D5615B">
        <w:rPr>
          <w:rFonts w:ascii="Arial" w:hAnsi="Arial" w:cs="Arial"/>
        </w:rPr>
        <w:t xml:space="preserve"> list on Spotify, stories online about the Awa</w:t>
      </w:r>
      <w:r w:rsidR="00195DB3">
        <w:rPr>
          <w:rFonts w:ascii="Arial" w:hAnsi="Arial" w:cs="Arial"/>
        </w:rPr>
        <w:t>, a</w:t>
      </w:r>
      <w:r w:rsidR="00D5615B">
        <w:rPr>
          <w:rFonts w:ascii="Arial" w:hAnsi="Arial" w:cs="Arial"/>
        </w:rPr>
        <w:t>nimation books and oral history documentaries were some examples</w:t>
      </w:r>
      <w:r w:rsidR="00195DB3">
        <w:rPr>
          <w:rFonts w:ascii="Arial" w:hAnsi="Arial" w:cs="Arial"/>
        </w:rPr>
        <w:t>.</w:t>
      </w:r>
      <w:r w:rsidR="00D5615B">
        <w:rPr>
          <w:rFonts w:ascii="Arial" w:hAnsi="Arial" w:cs="Arial"/>
        </w:rPr>
        <w:t xml:space="preserve"> </w:t>
      </w:r>
    </w:p>
    <w:p w14:paraId="5D7457C7" w14:textId="652E5FB8" w:rsidR="00CA4D79" w:rsidRPr="009C2FFC" w:rsidRDefault="00D5615B" w:rsidP="00F871F4">
      <w:pPr>
        <w:pStyle w:val="Heading3"/>
        <w:spacing w:line="360" w:lineRule="auto"/>
        <w:jc w:val="both"/>
        <w:rPr>
          <w:b/>
          <w:bCs/>
        </w:rPr>
      </w:pPr>
      <w:r>
        <w:rPr>
          <w:b/>
          <w:bCs/>
        </w:rPr>
        <w:t>ORANGA TONUTANGA</w:t>
      </w:r>
    </w:p>
    <w:p w14:paraId="709AA0E8" w14:textId="6DB7CF4C" w:rsidR="00854A80" w:rsidRDefault="002642F0" w:rsidP="00F871F4">
      <w:pPr>
        <w:spacing w:line="360" w:lineRule="auto"/>
        <w:jc w:val="both"/>
        <w:rPr>
          <w:rFonts w:ascii="Arial" w:hAnsi="Arial" w:cs="Arial"/>
        </w:rPr>
      </w:pPr>
      <w:r>
        <w:rPr>
          <w:rFonts w:ascii="Arial" w:hAnsi="Arial" w:cs="Arial"/>
        </w:rPr>
        <w:t xml:space="preserve">Our people </w:t>
      </w:r>
      <w:r w:rsidR="00AE2B7D">
        <w:rPr>
          <w:rFonts w:ascii="Arial" w:hAnsi="Arial" w:cs="Arial"/>
        </w:rPr>
        <w:t xml:space="preserve">want us to be </w:t>
      </w:r>
      <w:r w:rsidR="00195DB3">
        <w:rPr>
          <w:rFonts w:ascii="Arial" w:hAnsi="Arial" w:cs="Arial"/>
        </w:rPr>
        <w:t>thriving</w:t>
      </w:r>
      <w:r w:rsidR="00E624D9">
        <w:rPr>
          <w:rFonts w:ascii="Arial" w:hAnsi="Arial" w:cs="Arial"/>
        </w:rPr>
        <w:t>,</w:t>
      </w:r>
      <w:r w:rsidR="00731771">
        <w:rPr>
          <w:rFonts w:ascii="Arial" w:hAnsi="Arial" w:cs="Arial"/>
        </w:rPr>
        <w:t xml:space="preserve"> </w:t>
      </w:r>
      <w:r w:rsidR="00195DB3">
        <w:rPr>
          <w:rFonts w:ascii="Arial" w:hAnsi="Arial" w:cs="Arial"/>
        </w:rPr>
        <w:t xml:space="preserve">and </w:t>
      </w:r>
      <w:r w:rsidR="00AE2B7D">
        <w:rPr>
          <w:rFonts w:ascii="Arial" w:hAnsi="Arial" w:cs="Arial"/>
        </w:rPr>
        <w:t xml:space="preserve">healthy physically, mentally, </w:t>
      </w:r>
      <w:r w:rsidR="00DB6A3C">
        <w:rPr>
          <w:rFonts w:ascii="Arial" w:hAnsi="Arial" w:cs="Arial"/>
        </w:rPr>
        <w:t>culturally,</w:t>
      </w:r>
      <w:r w:rsidR="00AE2B7D">
        <w:rPr>
          <w:rFonts w:ascii="Arial" w:hAnsi="Arial" w:cs="Arial"/>
        </w:rPr>
        <w:t xml:space="preserve"> and spiritually</w:t>
      </w:r>
      <w:r w:rsidR="006453AB">
        <w:rPr>
          <w:rFonts w:ascii="Arial" w:hAnsi="Arial" w:cs="Arial"/>
        </w:rPr>
        <w:t xml:space="preserve"> </w:t>
      </w:r>
      <w:r w:rsidR="00195DB3">
        <w:rPr>
          <w:rFonts w:ascii="Arial" w:hAnsi="Arial" w:cs="Arial"/>
        </w:rPr>
        <w:t>– hinengaro, tinana, whānau, wairua</w:t>
      </w:r>
      <w:r w:rsidR="006453AB">
        <w:rPr>
          <w:rFonts w:ascii="Arial" w:hAnsi="Arial" w:cs="Arial"/>
        </w:rPr>
        <w:t xml:space="preserve">. </w:t>
      </w:r>
      <w:r w:rsidR="00AE2B7D">
        <w:rPr>
          <w:rFonts w:ascii="Arial" w:hAnsi="Arial" w:cs="Arial"/>
        </w:rPr>
        <w:t xml:space="preserve"> </w:t>
      </w:r>
      <w:r w:rsidR="00DB6A3C">
        <w:rPr>
          <w:rFonts w:ascii="Arial" w:hAnsi="Arial" w:cs="Arial"/>
        </w:rPr>
        <w:t>They want better living and wellbeing</w:t>
      </w:r>
      <w:r w:rsidR="00195DB3">
        <w:rPr>
          <w:rFonts w:ascii="Arial" w:hAnsi="Arial" w:cs="Arial"/>
        </w:rPr>
        <w:t>, and i</w:t>
      </w:r>
      <w:r w:rsidR="00B358E3">
        <w:rPr>
          <w:rFonts w:ascii="Arial" w:hAnsi="Arial" w:cs="Arial"/>
        </w:rPr>
        <w:t>ntergenerational wellbeing</w:t>
      </w:r>
      <w:r w:rsidR="00195DB3">
        <w:rPr>
          <w:rFonts w:ascii="Arial" w:hAnsi="Arial" w:cs="Arial"/>
        </w:rPr>
        <w:t xml:space="preserve"> involves having</w:t>
      </w:r>
      <w:r w:rsidR="00B358E3">
        <w:rPr>
          <w:rFonts w:ascii="Arial" w:hAnsi="Arial" w:cs="Arial"/>
        </w:rPr>
        <w:t xml:space="preserve"> healthy loving relationships with each other.   </w:t>
      </w:r>
      <w:r w:rsidR="009C2FFC">
        <w:rPr>
          <w:rFonts w:ascii="Arial" w:hAnsi="Arial" w:cs="Arial"/>
        </w:rPr>
        <w:t xml:space="preserve">Te Awa Tupua </w:t>
      </w:r>
      <w:r w:rsidR="00195DB3">
        <w:rPr>
          <w:rFonts w:ascii="Arial" w:hAnsi="Arial" w:cs="Arial"/>
        </w:rPr>
        <w:t xml:space="preserve">needs to be </w:t>
      </w:r>
      <w:r w:rsidR="009C2FFC">
        <w:rPr>
          <w:rFonts w:ascii="Arial" w:hAnsi="Arial" w:cs="Arial"/>
        </w:rPr>
        <w:t xml:space="preserve">across </w:t>
      </w:r>
      <w:r w:rsidR="00195DB3">
        <w:rPr>
          <w:rFonts w:ascii="Arial" w:hAnsi="Arial" w:cs="Arial"/>
        </w:rPr>
        <w:t xml:space="preserve">health </w:t>
      </w:r>
      <w:r w:rsidR="009C2FFC">
        <w:rPr>
          <w:rFonts w:ascii="Arial" w:hAnsi="Arial" w:cs="Arial"/>
        </w:rPr>
        <w:t xml:space="preserve">frameworks. </w:t>
      </w:r>
      <w:r w:rsidR="00195DB3">
        <w:rPr>
          <w:rFonts w:ascii="Arial" w:hAnsi="Arial" w:cs="Arial"/>
        </w:rPr>
        <w:t xml:space="preserve"> We need to be alcohol </w:t>
      </w:r>
      <w:r w:rsidR="008F29A8">
        <w:rPr>
          <w:rFonts w:ascii="Arial" w:hAnsi="Arial" w:cs="Arial"/>
        </w:rPr>
        <w:t xml:space="preserve">and </w:t>
      </w:r>
      <w:r w:rsidR="00195DB3">
        <w:rPr>
          <w:rFonts w:ascii="Arial" w:hAnsi="Arial" w:cs="Arial"/>
        </w:rPr>
        <w:t xml:space="preserve">drug </w:t>
      </w:r>
      <w:r w:rsidR="008F29A8">
        <w:rPr>
          <w:rFonts w:ascii="Arial" w:hAnsi="Arial" w:cs="Arial"/>
        </w:rPr>
        <w:t xml:space="preserve">free.  </w:t>
      </w:r>
    </w:p>
    <w:p w14:paraId="4626EAC1" w14:textId="579823C0" w:rsidR="00C7448C" w:rsidRDefault="00BF423C" w:rsidP="00F871F4">
      <w:pPr>
        <w:spacing w:line="360" w:lineRule="auto"/>
        <w:jc w:val="both"/>
        <w:rPr>
          <w:rFonts w:ascii="Arial" w:hAnsi="Arial" w:cs="Arial"/>
        </w:rPr>
      </w:pPr>
      <w:r>
        <w:rPr>
          <w:rFonts w:ascii="Arial" w:hAnsi="Arial" w:cs="Arial"/>
        </w:rPr>
        <w:t>Indigenising Aotearoa</w:t>
      </w:r>
      <w:r w:rsidR="00195DB3">
        <w:rPr>
          <w:rFonts w:ascii="Arial" w:hAnsi="Arial" w:cs="Arial"/>
        </w:rPr>
        <w:t xml:space="preserve"> e</w:t>
      </w:r>
      <w:r w:rsidR="00227A8D">
        <w:rPr>
          <w:rFonts w:ascii="Arial" w:hAnsi="Arial" w:cs="Arial"/>
        </w:rPr>
        <w:t>stablish a visual presence</w:t>
      </w:r>
      <w:r w:rsidR="00195DB3">
        <w:rPr>
          <w:rFonts w:ascii="Arial" w:hAnsi="Arial" w:cs="Arial"/>
        </w:rPr>
        <w:t xml:space="preserve"> and having b</w:t>
      </w:r>
      <w:r w:rsidR="004468ED">
        <w:rPr>
          <w:rFonts w:ascii="Arial" w:hAnsi="Arial" w:cs="Arial"/>
        </w:rPr>
        <w:t>icultural signs through</w:t>
      </w:r>
      <w:r w:rsidR="00511FF7">
        <w:rPr>
          <w:rFonts w:ascii="Arial" w:hAnsi="Arial" w:cs="Arial"/>
        </w:rPr>
        <w:t>out</w:t>
      </w:r>
      <w:r w:rsidR="004468ED">
        <w:rPr>
          <w:rFonts w:ascii="Arial" w:hAnsi="Arial" w:cs="Arial"/>
        </w:rPr>
        <w:t xml:space="preserve"> the rohe</w:t>
      </w:r>
      <w:r w:rsidR="00195DB3">
        <w:rPr>
          <w:rFonts w:ascii="Arial" w:hAnsi="Arial" w:cs="Arial"/>
        </w:rPr>
        <w:t xml:space="preserve"> were ideas raised</w:t>
      </w:r>
      <w:r w:rsidR="004468ED">
        <w:rPr>
          <w:rFonts w:ascii="Arial" w:hAnsi="Arial" w:cs="Arial"/>
        </w:rPr>
        <w:t xml:space="preserve">. </w:t>
      </w:r>
    </w:p>
    <w:p w14:paraId="300C6810" w14:textId="02DAE2F8" w:rsidR="00C7448C" w:rsidRDefault="0054389D" w:rsidP="00F871F4">
      <w:pPr>
        <w:spacing w:line="360" w:lineRule="auto"/>
        <w:jc w:val="both"/>
        <w:rPr>
          <w:rFonts w:ascii="Arial" w:hAnsi="Arial" w:cs="Arial"/>
        </w:rPr>
      </w:pPr>
      <w:r>
        <w:rPr>
          <w:rFonts w:ascii="Arial" w:hAnsi="Arial" w:cs="Arial"/>
        </w:rPr>
        <w:t xml:space="preserve">Many </w:t>
      </w:r>
      <w:r w:rsidR="002F1ED2">
        <w:rPr>
          <w:rFonts w:ascii="Arial" w:hAnsi="Arial" w:cs="Arial"/>
        </w:rPr>
        <w:t>saw</w:t>
      </w:r>
      <w:r>
        <w:rPr>
          <w:rFonts w:ascii="Arial" w:hAnsi="Arial" w:cs="Arial"/>
        </w:rPr>
        <w:t xml:space="preserve"> </w:t>
      </w:r>
      <w:r w:rsidR="00195DB3">
        <w:rPr>
          <w:rFonts w:ascii="Arial" w:hAnsi="Arial" w:cs="Arial"/>
        </w:rPr>
        <w:t xml:space="preserve">education </w:t>
      </w:r>
      <w:r w:rsidR="002F1ED2">
        <w:rPr>
          <w:rFonts w:ascii="Arial" w:hAnsi="Arial" w:cs="Arial"/>
        </w:rPr>
        <w:t xml:space="preserve">important </w:t>
      </w:r>
      <w:r w:rsidR="00195DB3">
        <w:rPr>
          <w:rFonts w:ascii="Arial" w:hAnsi="Arial" w:cs="Arial"/>
        </w:rPr>
        <w:t xml:space="preserve">for and in </w:t>
      </w:r>
      <w:r w:rsidR="002F1ED2">
        <w:rPr>
          <w:rFonts w:ascii="Arial" w:hAnsi="Arial" w:cs="Arial"/>
        </w:rPr>
        <w:t>our future.  Establishing curriculum that addresses iwi aspirations</w:t>
      </w:r>
      <w:r w:rsidR="00195DB3">
        <w:rPr>
          <w:rFonts w:ascii="Arial" w:hAnsi="Arial" w:cs="Arial"/>
        </w:rPr>
        <w:t>, and a</w:t>
      </w:r>
      <w:r w:rsidR="006A750C">
        <w:rPr>
          <w:rFonts w:ascii="Arial" w:hAnsi="Arial" w:cs="Arial"/>
        </w:rPr>
        <w:t xml:space="preserve">n Iwi curriculum delivered in </w:t>
      </w:r>
      <w:r w:rsidR="00D908EE">
        <w:rPr>
          <w:rFonts w:ascii="Arial" w:hAnsi="Arial" w:cs="Arial"/>
        </w:rPr>
        <w:t>all</w:t>
      </w:r>
      <w:r w:rsidR="006A750C">
        <w:rPr>
          <w:rFonts w:ascii="Arial" w:hAnsi="Arial" w:cs="Arial"/>
        </w:rPr>
        <w:t xml:space="preserve"> Kura Māori</w:t>
      </w:r>
      <w:r w:rsidR="00195DB3">
        <w:rPr>
          <w:rFonts w:ascii="Arial" w:hAnsi="Arial" w:cs="Arial"/>
        </w:rPr>
        <w:t xml:space="preserve"> is needed</w:t>
      </w:r>
      <w:r w:rsidR="006A750C">
        <w:rPr>
          <w:rFonts w:ascii="Arial" w:hAnsi="Arial" w:cs="Arial"/>
        </w:rPr>
        <w:t xml:space="preserve">.  </w:t>
      </w:r>
      <w:r w:rsidR="002F1ED2">
        <w:rPr>
          <w:rFonts w:ascii="Arial" w:hAnsi="Arial" w:cs="Arial"/>
        </w:rPr>
        <w:t xml:space="preserve">  </w:t>
      </w:r>
      <w:r w:rsidR="000F45F7">
        <w:rPr>
          <w:rFonts w:ascii="Arial" w:hAnsi="Arial" w:cs="Arial"/>
        </w:rPr>
        <w:t xml:space="preserve">Growing spiritual leaders that live and breathe and understand the </w:t>
      </w:r>
      <w:r w:rsidR="00195DB3">
        <w:rPr>
          <w:rFonts w:ascii="Arial" w:hAnsi="Arial" w:cs="Arial"/>
        </w:rPr>
        <w:t>Māui principles, and t</w:t>
      </w:r>
      <w:r w:rsidR="006A750C">
        <w:rPr>
          <w:rFonts w:ascii="Arial" w:hAnsi="Arial" w:cs="Arial"/>
        </w:rPr>
        <w:t>each</w:t>
      </w:r>
      <w:r w:rsidR="00195DB3">
        <w:rPr>
          <w:rFonts w:ascii="Arial" w:hAnsi="Arial" w:cs="Arial"/>
        </w:rPr>
        <w:t>ing</w:t>
      </w:r>
      <w:r w:rsidR="006A750C">
        <w:rPr>
          <w:rFonts w:ascii="Arial" w:hAnsi="Arial" w:cs="Arial"/>
        </w:rPr>
        <w:t xml:space="preserve"> our mokopuna to love their </w:t>
      </w:r>
      <w:r w:rsidR="00195DB3">
        <w:rPr>
          <w:rFonts w:ascii="Arial" w:hAnsi="Arial" w:cs="Arial"/>
        </w:rPr>
        <w:t>Awa were other ideas</w:t>
      </w:r>
      <w:r w:rsidR="006A750C">
        <w:rPr>
          <w:rFonts w:ascii="Arial" w:hAnsi="Arial" w:cs="Arial"/>
        </w:rPr>
        <w:t xml:space="preserve">.  </w:t>
      </w:r>
    </w:p>
    <w:p w14:paraId="207FA328" w14:textId="0BEE8F46" w:rsidR="00262355" w:rsidRDefault="00F83ED4" w:rsidP="00F871F4">
      <w:pPr>
        <w:spacing w:line="360" w:lineRule="auto"/>
        <w:jc w:val="both"/>
        <w:rPr>
          <w:rFonts w:ascii="Arial" w:hAnsi="Arial" w:cs="Arial"/>
        </w:rPr>
      </w:pPr>
      <w:r>
        <w:rPr>
          <w:rFonts w:ascii="Arial" w:hAnsi="Arial" w:cs="Arial"/>
        </w:rPr>
        <w:t xml:space="preserve">Tourism </w:t>
      </w:r>
      <w:r w:rsidR="004468ED">
        <w:rPr>
          <w:rFonts w:ascii="Arial" w:hAnsi="Arial" w:cs="Arial"/>
        </w:rPr>
        <w:t xml:space="preserve">was also mentioned.  </w:t>
      </w:r>
      <w:r w:rsidR="00195DB3">
        <w:rPr>
          <w:rFonts w:ascii="Arial" w:hAnsi="Arial" w:cs="Arial"/>
        </w:rPr>
        <w:t xml:space="preserve">Regenerating </w:t>
      </w:r>
      <w:r w:rsidR="00337672">
        <w:rPr>
          <w:rFonts w:ascii="Arial" w:hAnsi="Arial" w:cs="Arial"/>
        </w:rPr>
        <w:t>tourism</w:t>
      </w:r>
      <w:r w:rsidR="00195DB3">
        <w:rPr>
          <w:rFonts w:ascii="Arial" w:hAnsi="Arial" w:cs="Arial"/>
        </w:rPr>
        <w:t>,</w:t>
      </w:r>
      <w:r w:rsidR="00642CBA">
        <w:rPr>
          <w:rFonts w:ascii="Arial" w:hAnsi="Arial" w:cs="Arial"/>
        </w:rPr>
        <w:t xml:space="preserve"> </w:t>
      </w:r>
      <w:r w:rsidR="00195DB3">
        <w:rPr>
          <w:rFonts w:ascii="Arial" w:hAnsi="Arial" w:cs="Arial"/>
        </w:rPr>
        <w:t xml:space="preserve">managing </w:t>
      </w:r>
      <w:r w:rsidR="004468ED">
        <w:rPr>
          <w:rFonts w:ascii="Arial" w:hAnsi="Arial" w:cs="Arial"/>
        </w:rPr>
        <w:t>tourism numbers</w:t>
      </w:r>
      <w:r w:rsidR="008E27BD">
        <w:rPr>
          <w:rFonts w:ascii="Arial" w:hAnsi="Arial" w:cs="Arial"/>
        </w:rPr>
        <w:t xml:space="preserve">, </w:t>
      </w:r>
      <w:r w:rsidR="00CA57E1">
        <w:rPr>
          <w:rFonts w:ascii="Arial" w:hAnsi="Arial" w:cs="Arial"/>
        </w:rPr>
        <w:t xml:space="preserve">destination management, </w:t>
      </w:r>
      <w:r w:rsidR="008E27BD">
        <w:rPr>
          <w:rFonts w:ascii="Arial" w:hAnsi="Arial" w:cs="Arial"/>
        </w:rPr>
        <w:t>educati</w:t>
      </w:r>
      <w:r w:rsidR="00195DB3">
        <w:rPr>
          <w:rFonts w:ascii="Arial" w:hAnsi="Arial" w:cs="Arial"/>
        </w:rPr>
        <w:t>ng</w:t>
      </w:r>
      <w:r w:rsidR="008E27BD">
        <w:rPr>
          <w:rFonts w:ascii="Arial" w:hAnsi="Arial" w:cs="Arial"/>
        </w:rPr>
        <w:t xml:space="preserve"> those operating on the </w:t>
      </w:r>
      <w:r w:rsidR="00195DB3">
        <w:rPr>
          <w:rFonts w:ascii="Arial" w:hAnsi="Arial" w:cs="Arial"/>
        </w:rPr>
        <w:t>A</w:t>
      </w:r>
      <w:r w:rsidR="008E27BD">
        <w:rPr>
          <w:rFonts w:ascii="Arial" w:hAnsi="Arial" w:cs="Arial"/>
        </w:rPr>
        <w:t xml:space="preserve">wa </w:t>
      </w:r>
      <w:r w:rsidR="00195DB3">
        <w:rPr>
          <w:rFonts w:ascii="Arial" w:hAnsi="Arial" w:cs="Arial"/>
        </w:rPr>
        <w:t xml:space="preserve">were deemed important, </w:t>
      </w:r>
      <w:r w:rsidR="008E27BD">
        <w:rPr>
          <w:rFonts w:ascii="Arial" w:hAnsi="Arial" w:cs="Arial"/>
        </w:rPr>
        <w:t xml:space="preserve">and </w:t>
      </w:r>
      <w:r w:rsidR="00195DB3">
        <w:rPr>
          <w:rFonts w:ascii="Arial" w:hAnsi="Arial" w:cs="Arial"/>
        </w:rPr>
        <w:t xml:space="preserve">there was </w:t>
      </w:r>
      <w:r w:rsidR="00130759">
        <w:rPr>
          <w:rFonts w:ascii="Arial" w:hAnsi="Arial" w:cs="Arial"/>
        </w:rPr>
        <w:t>a suggesti</w:t>
      </w:r>
      <w:r w:rsidR="00263E1B">
        <w:rPr>
          <w:rFonts w:ascii="Arial" w:hAnsi="Arial" w:cs="Arial"/>
        </w:rPr>
        <w:t>on</w:t>
      </w:r>
      <w:r w:rsidR="00130759">
        <w:rPr>
          <w:rFonts w:ascii="Arial" w:hAnsi="Arial" w:cs="Arial"/>
        </w:rPr>
        <w:t xml:space="preserve"> that our Iwi be the only operators on the Awa.   </w:t>
      </w:r>
      <w:r w:rsidR="00CA57E1">
        <w:rPr>
          <w:rFonts w:ascii="Arial" w:hAnsi="Arial" w:cs="Arial"/>
        </w:rPr>
        <w:t xml:space="preserve"> </w:t>
      </w:r>
    </w:p>
    <w:p w14:paraId="258CA6F8" w14:textId="7A1B04CD" w:rsidR="0087091F" w:rsidRDefault="00050572" w:rsidP="00F871F4">
      <w:pPr>
        <w:spacing w:line="360" w:lineRule="auto"/>
        <w:jc w:val="both"/>
        <w:rPr>
          <w:rFonts w:ascii="Arial" w:hAnsi="Arial" w:cs="Arial"/>
        </w:rPr>
      </w:pPr>
      <w:r>
        <w:rPr>
          <w:rFonts w:ascii="Arial" w:hAnsi="Arial" w:cs="Arial"/>
        </w:rPr>
        <w:t>Improving h</w:t>
      </w:r>
      <w:r w:rsidR="0087091F">
        <w:rPr>
          <w:rFonts w:ascii="Arial" w:hAnsi="Arial" w:cs="Arial"/>
        </w:rPr>
        <w:t>ousing and better living standards was mentioned by some</w:t>
      </w:r>
      <w:r w:rsidR="00E85125">
        <w:rPr>
          <w:rFonts w:ascii="Arial" w:hAnsi="Arial" w:cs="Arial"/>
        </w:rPr>
        <w:t xml:space="preserve">, </w:t>
      </w:r>
      <w:r>
        <w:rPr>
          <w:rFonts w:ascii="Arial" w:hAnsi="Arial" w:cs="Arial"/>
        </w:rPr>
        <w:t>as was the</w:t>
      </w:r>
      <w:r w:rsidR="00E85125">
        <w:rPr>
          <w:rFonts w:ascii="Arial" w:hAnsi="Arial" w:cs="Arial"/>
        </w:rPr>
        <w:t xml:space="preserve"> interest in establishing </w:t>
      </w:r>
      <w:r w:rsidR="00195DB3">
        <w:rPr>
          <w:rFonts w:ascii="Arial" w:hAnsi="Arial" w:cs="Arial"/>
          <w:lang w:val="mi-NZ"/>
        </w:rPr>
        <w:t>p</w:t>
      </w:r>
      <w:r w:rsidR="00195DB3" w:rsidRPr="00E85125">
        <w:rPr>
          <w:rFonts w:ascii="Arial" w:hAnsi="Arial" w:cs="Arial"/>
          <w:lang w:val="mi-NZ"/>
        </w:rPr>
        <w:t>apakāinga</w:t>
      </w:r>
      <w:r w:rsidR="00195DB3">
        <w:rPr>
          <w:rFonts w:ascii="Arial" w:hAnsi="Arial" w:cs="Arial"/>
        </w:rPr>
        <w:t xml:space="preserve"> </w:t>
      </w:r>
      <w:r w:rsidR="00E85125">
        <w:rPr>
          <w:rFonts w:ascii="Arial" w:hAnsi="Arial" w:cs="Arial"/>
        </w:rPr>
        <w:t xml:space="preserve">on our </w:t>
      </w:r>
      <w:r w:rsidR="00195DB3">
        <w:rPr>
          <w:rFonts w:ascii="Arial" w:hAnsi="Arial" w:cs="Arial"/>
        </w:rPr>
        <w:t>whenua</w:t>
      </w:r>
      <w:r w:rsidR="00EF54DD">
        <w:rPr>
          <w:rFonts w:ascii="Arial" w:hAnsi="Arial" w:cs="Arial"/>
        </w:rPr>
        <w:t>.</w:t>
      </w:r>
    </w:p>
    <w:p w14:paraId="7EFCBF9B" w14:textId="1B4A1D63" w:rsidR="00511FF7" w:rsidRDefault="00511FF7" w:rsidP="00F871F4">
      <w:pPr>
        <w:spacing w:line="360" w:lineRule="auto"/>
        <w:jc w:val="both"/>
        <w:rPr>
          <w:rFonts w:ascii="Arial" w:hAnsi="Arial" w:cs="Arial"/>
        </w:rPr>
      </w:pPr>
      <w:r>
        <w:rPr>
          <w:rFonts w:ascii="Arial" w:hAnsi="Arial" w:cs="Arial"/>
        </w:rPr>
        <w:t>Implementing employment initiatives and economic development were only mentioned by a few</w:t>
      </w:r>
      <w:r w:rsidR="00195DB3">
        <w:rPr>
          <w:rFonts w:ascii="Arial" w:hAnsi="Arial" w:cs="Arial"/>
        </w:rPr>
        <w:t>,</w:t>
      </w:r>
      <w:r>
        <w:rPr>
          <w:rFonts w:ascii="Arial" w:hAnsi="Arial" w:cs="Arial"/>
        </w:rPr>
        <w:t xml:space="preserve"> subservient to the other needs and aspirations described in this report.   </w:t>
      </w:r>
    </w:p>
    <w:p w14:paraId="7BAA16CA" w14:textId="55C795DD" w:rsidR="00FD1BC7" w:rsidRDefault="003B5161" w:rsidP="00F871F4">
      <w:pPr>
        <w:pStyle w:val="Heading1"/>
        <w:spacing w:line="360" w:lineRule="auto"/>
      </w:pPr>
      <w:bookmarkStart w:id="4" w:name="_Hlk45873489"/>
      <w:r>
        <w:lastRenderedPageBreak/>
        <w:t>POST HUI</w:t>
      </w:r>
    </w:p>
    <w:bookmarkEnd w:id="4"/>
    <w:p w14:paraId="64CD2928" w14:textId="4540720F" w:rsidR="003B5161" w:rsidRDefault="003B5161" w:rsidP="00591102">
      <w:pPr>
        <w:spacing w:line="360" w:lineRule="auto"/>
        <w:jc w:val="both"/>
        <w:rPr>
          <w:rFonts w:ascii="Arial" w:hAnsi="Arial" w:cs="Arial"/>
        </w:rPr>
      </w:pPr>
      <w:r>
        <w:rPr>
          <w:rFonts w:ascii="Arial" w:hAnsi="Arial" w:cs="Arial"/>
        </w:rPr>
        <w:t xml:space="preserve">Initially it was proposed that further hui would be held throughout the Iwi to gather </w:t>
      </w:r>
      <w:r w:rsidR="00477C04">
        <w:rPr>
          <w:rFonts w:ascii="Arial" w:hAnsi="Arial" w:cs="Arial"/>
        </w:rPr>
        <w:t>additional</w:t>
      </w:r>
      <w:r>
        <w:rPr>
          <w:rFonts w:ascii="Arial" w:hAnsi="Arial" w:cs="Arial"/>
        </w:rPr>
        <w:t xml:space="preserve"> perspectives</w:t>
      </w:r>
      <w:r w:rsidR="005D6793">
        <w:rPr>
          <w:rFonts w:ascii="Arial" w:hAnsi="Arial" w:cs="Arial"/>
        </w:rPr>
        <w:t>;</w:t>
      </w:r>
      <w:r>
        <w:rPr>
          <w:rFonts w:ascii="Arial" w:hAnsi="Arial" w:cs="Arial"/>
        </w:rPr>
        <w:t xml:space="preserve"> however immediately after the hui the </w:t>
      </w:r>
      <w:r w:rsidR="005D6793">
        <w:rPr>
          <w:rFonts w:ascii="Arial" w:hAnsi="Arial" w:cs="Arial"/>
        </w:rPr>
        <w:t>c</w:t>
      </w:r>
      <w:r>
        <w:rPr>
          <w:rFonts w:ascii="Arial" w:hAnsi="Arial" w:cs="Arial"/>
        </w:rPr>
        <w:t xml:space="preserve">ountry entered </w:t>
      </w:r>
      <w:r w:rsidR="005D6793">
        <w:rPr>
          <w:rFonts w:ascii="Arial" w:hAnsi="Arial" w:cs="Arial"/>
        </w:rPr>
        <w:t>Covid-19</w:t>
      </w:r>
      <w:r>
        <w:rPr>
          <w:rFonts w:ascii="Arial" w:hAnsi="Arial" w:cs="Arial"/>
        </w:rPr>
        <w:t xml:space="preserve"> lockdown.  </w:t>
      </w:r>
    </w:p>
    <w:p w14:paraId="5C346790" w14:textId="5464866F" w:rsidR="003B5161" w:rsidRDefault="003B5161" w:rsidP="00591102">
      <w:pPr>
        <w:spacing w:line="360" w:lineRule="auto"/>
        <w:jc w:val="both"/>
        <w:rPr>
          <w:rFonts w:ascii="Arial" w:hAnsi="Arial" w:cs="Arial"/>
        </w:rPr>
      </w:pPr>
      <w:r>
        <w:rPr>
          <w:rFonts w:ascii="Arial" w:hAnsi="Arial" w:cs="Arial"/>
        </w:rPr>
        <w:t xml:space="preserve">In </w:t>
      </w:r>
      <w:r w:rsidR="00477C04">
        <w:rPr>
          <w:rFonts w:ascii="Arial" w:hAnsi="Arial" w:cs="Arial"/>
        </w:rPr>
        <w:t>May</w:t>
      </w:r>
      <w:r w:rsidR="005D6793">
        <w:rPr>
          <w:rFonts w:ascii="Arial" w:hAnsi="Arial" w:cs="Arial"/>
        </w:rPr>
        <w:t>,</w:t>
      </w:r>
      <w:r>
        <w:rPr>
          <w:rFonts w:ascii="Arial" w:hAnsi="Arial" w:cs="Arial"/>
        </w:rPr>
        <w:t xml:space="preserve"> an email was distributed to invite further input into the questions asked at He Waka Pakoko</w:t>
      </w:r>
      <w:r w:rsidR="00477C04">
        <w:rPr>
          <w:rFonts w:ascii="Arial" w:hAnsi="Arial" w:cs="Arial"/>
        </w:rPr>
        <w:t xml:space="preserve"> and </w:t>
      </w:r>
      <w:r w:rsidR="00591102">
        <w:rPr>
          <w:rFonts w:ascii="Arial" w:hAnsi="Arial" w:cs="Arial"/>
        </w:rPr>
        <w:t xml:space="preserve">an invitation was sent to attend hui once </w:t>
      </w:r>
      <w:r w:rsidR="005D6793">
        <w:rPr>
          <w:rFonts w:ascii="Arial" w:hAnsi="Arial" w:cs="Arial"/>
        </w:rPr>
        <w:t xml:space="preserve">Covid-19 </w:t>
      </w:r>
      <w:r w:rsidR="00591102">
        <w:rPr>
          <w:rFonts w:ascii="Arial" w:hAnsi="Arial" w:cs="Arial"/>
        </w:rPr>
        <w:t xml:space="preserve">restrictions were lifted and kanohi ki kanohi hui were permitted.  </w:t>
      </w:r>
    </w:p>
    <w:p w14:paraId="455006AA" w14:textId="0BD9999D" w:rsidR="00477C04" w:rsidRDefault="00591102" w:rsidP="00591102">
      <w:pPr>
        <w:spacing w:line="360" w:lineRule="auto"/>
        <w:jc w:val="both"/>
        <w:rPr>
          <w:rFonts w:ascii="Arial" w:hAnsi="Arial" w:cs="Arial"/>
        </w:rPr>
      </w:pPr>
      <w:bookmarkStart w:id="5" w:name="_Hlk45875300"/>
      <w:r>
        <w:rPr>
          <w:rFonts w:ascii="Arial" w:hAnsi="Arial" w:cs="Arial"/>
        </w:rPr>
        <w:t>Te Rūnanga o Tama</w:t>
      </w:r>
      <w:r w:rsidR="005D6793">
        <w:rPr>
          <w:rFonts w:ascii="Arial" w:hAnsi="Arial" w:cs="Arial"/>
        </w:rPr>
        <w:t>u</w:t>
      </w:r>
      <w:r>
        <w:rPr>
          <w:rFonts w:ascii="Arial" w:hAnsi="Arial" w:cs="Arial"/>
        </w:rPr>
        <w:t>poko took up the opportunity to have a hui and this was attended on 15 July</w:t>
      </w:r>
      <w:r w:rsidR="005D6793">
        <w:rPr>
          <w:rFonts w:ascii="Arial" w:hAnsi="Arial" w:cs="Arial"/>
        </w:rPr>
        <w:t xml:space="preserve"> 2020</w:t>
      </w:r>
      <w:r w:rsidR="00477C04">
        <w:rPr>
          <w:rFonts w:ascii="Arial" w:hAnsi="Arial" w:cs="Arial"/>
        </w:rPr>
        <w:t>.  At the hui</w:t>
      </w:r>
      <w:r>
        <w:rPr>
          <w:rFonts w:ascii="Arial" w:hAnsi="Arial" w:cs="Arial"/>
        </w:rPr>
        <w:t xml:space="preserve"> a snapshot of the findings from He Waka Pakoko w</w:t>
      </w:r>
      <w:r w:rsidR="000909FC">
        <w:rPr>
          <w:rFonts w:ascii="Arial" w:hAnsi="Arial" w:cs="Arial"/>
        </w:rPr>
        <w:t xml:space="preserve">ere </w:t>
      </w:r>
      <w:r>
        <w:rPr>
          <w:rFonts w:ascii="Arial" w:hAnsi="Arial" w:cs="Arial"/>
        </w:rPr>
        <w:t>shared.</w:t>
      </w:r>
    </w:p>
    <w:p w14:paraId="5245A5C2" w14:textId="732980F5" w:rsidR="00477C04" w:rsidRDefault="00591102" w:rsidP="00591102">
      <w:pPr>
        <w:spacing w:line="360" w:lineRule="auto"/>
        <w:jc w:val="both"/>
        <w:rPr>
          <w:rFonts w:ascii="Arial" w:hAnsi="Arial" w:cs="Arial"/>
        </w:rPr>
      </w:pPr>
      <w:r>
        <w:rPr>
          <w:rFonts w:ascii="Arial" w:hAnsi="Arial" w:cs="Arial"/>
        </w:rPr>
        <w:t xml:space="preserve">Those present were encouraged by the level of information that was gathered through the hui.   They were cautious and apprehensive about the aspirations and expectations upon </w:t>
      </w:r>
      <w:r w:rsidR="005D6793">
        <w:rPr>
          <w:rFonts w:ascii="Arial" w:hAnsi="Arial" w:cs="Arial"/>
        </w:rPr>
        <w:t>m</w:t>
      </w:r>
      <w:r>
        <w:rPr>
          <w:rFonts w:ascii="Arial" w:hAnsi="Arial" w:cs="Arial"/>
        </w:rPr>
        <w:t xml:space="preserve">arae.  As people who still live on the River and maintain the </w:t>
      </w:r>
      <w:r w:rsidR="005D6793">
        <w:rPr>
          <w:rFonts w:ascii="Arial" w:hAnsi="Arial" w:cs="Arial"/>
        </w:rPr>
        <w:t>m</w:t>
      </w:r>
      <w:r>
        <w:rPr>
          <w:rFonts w:ascii="Arial" w:hAnsi="Arial" w:cs="Arial"/>
        </w:rPr>
        <w:t xml:space="preserve">arae they felt people may not understand the realities of some of the aspirations they had.  The kuia were particularly cautious noting in their community </w:t>
      </w:r>
      <w:r w:rsidR="00477C04">
        <w:rPr>
          <w:rFonts w:ascii="Arial" w:hAnsi="Arial" w:cs="Arial"/>
        </w:rPr>
        <w:t>most of the people left are</w:t>
      </w:r>
      <w:r>
        <w:rPr>
          <w:rFonts w:ascii="Arial" w:hAnsi="Arial" w:cs="Arial"/>
        </w:rPr>
        <w:t xml:space="preserve"> old</w:t>
      </w:r>
      <w:r w:rsidR="00477C04">
        <w:rPr>
          <w:rFonts w:ascii="Arial" w:hAnsi="Arial" w:cs="Arial"/>
        </w:rPr>
        <w:t>.  There are o</w:t>
      </w:r>
      <w:r>
        <w:rPr>
          <w:rFonts w:ascii="Arial" w:hAnsi="Arial" w:cs="Arial"/>
        </w:rPr>
        <w:t>nly a very small number of young families</w:t>
      </w:r>
      <w:r w:rsidR="00477C04">
        <w:rPr>
          <w:rFonts w:ascii="Arial" w:hAnsi="Arial" w:cs="Arial"/>
        </w:rPr>
        <w:t xml:space="preserve"> left</w:t>
      </w:r>
      <w:r>
        <w:rPr>
          <w:rFonts w:ascii="Arial" w:hAnsi="Arial" w:cs="Arial"/>
        </w:rPr>
        <w:t xml:space="preserve"> and while people come home when required they are not there constantly.  </w:t>
      </w:r>
    </w:p>
    <w:p w14:paraId="0C8089C2" w14:textId="1A452740" w:rsidR="00591102" w:rsidRPr="003B5161" w:rsidRDefault="00477C04" w:rsidP="00591102">
      <w:pPr>
        <w:spacing w:line="360" w:lineRule="auto"/>
        <w:jc w:val="both"/>
        <w:rPr>
          <w:rFonts w:ascii="Arial" w:hAnsi="Arial" w:cs="Arial"/>
        </w:rPr>
      </w:pPr>
      <w:r>
        <w:rPr>
          <w:rFonts w:ascii="Arial" w:hAnsi="Arial" w:cs="Arial"/>
        </w:rPr>
        <w:t xml:space="preserve">People need to understand the balance between benefit and burden and that maintaining the </w:t>
      </w:r>
      <w:r w:rsidR="005D6793">
        <w:rPr>
          <w:rFonts w:ascii="Arial" w:hAnsi="Arial" w:cs="Arial"/>
        </w:rPr>
        <w:t>m</w:t>
      </w:r>
      <w:r>
        <w:rPr>
          <w:rFonts w:ascii="Arial" w:hAnsi="Arial" w:cs="Arial"/>
        </w:rPr>
        <w:t xml:space="preserve">arae is huge responsibility and has obligations.     </w:t>
      </w:r>
      <w:r w:rsidR="00591102">
        <w:rPr>
          <w:rFonts w:ascii="Arial" w:hAnsi="Arial" w:cs="Arial"/>
        </w:rPr>
        <w:t xml:space="preserve">   </w:t>
      </w:r>
    </w:p>
    <w:bookmarkEnd w:id="5"/>
    <w:p w14:paraId="13891E73" w14:textId="045F96E7" w:rsidR="003B5161" w:rsidRDefault="003B5161" w:rsidP="003B5161">
      <w:pPr>
        <w:pStyle w:val="Heading1"/>
      </w:pPr>
      <w:r>
        <w:t>CONCLUSION</w:t>
      </w:r>
    </w:p>
    <w:p w14:paraId="4588522C" w14:textId="77777777" w:rsidR="00C80C11" w:rsidRDefault="00FD1BC7" w:rsidP="00F871F4">
      <w:pPr>
        <w:spacing w:before="240" w:line="360" w:lineRule="auto"/>
        <w:jc w:val="both"/>
        <w:rPr>
          <w:rFonts w:ascii="Arial" w:hAnsi="Arial" w:cs="Arial"/>
        </w:rPr>
      </w:pPr>
      <w:r>
        <w:rPr>
          <w:rFonts w:ascii="Arial" w:hAnsi="Arial" w:cs="Arial"/>
        </w:rPr>
        <w:t>Th</w:t>
      </w:r>
      <w:r w:rsidR="00C80C11">
        <w:rPr>
          <w:rFonts w:ascii="Arial" w:hAnsi="Arial" w:cs="Arial"/>
        </w:rPr>
        <w:t>is</w:t>
      </w:r>
      <w:r>
        <w:rPr>
          <w:rFonts w:ascii="Arial" w:hAnsi="Arial" w:cs="Arial"/>
        </w:rPr>
        <w:t xml:space="preserve"> </w:t>
      </w:r>
      <w:r w:rsidR="00A9485E">
        <w:rPr>
          <w:rFonts w:ascii="Arial" w:hAnsi="Arial" w:cs="Arial"/>
        </w:rPr>
        <w:t xml:space="preserve">report has brought together the range of contributions that were made at He Waka Pakoko.  </w:t>
      </w:r>
    </w:p>
    <w:p w14:paraId="07E1CB8C" w14:textId="08E9AB85" w:rsidR="00FD1BC7" w:rsidRDefault="00A9485E" w:rsidP="00F871F4">
      <w:pPr>
        <w:spacing w:before="240" w:line="360" w:lineRule="auto"/>
        <w:jc w:val="both"/>
        <w:rPr>
          <w:rFonts w:ascii="Arial" w:hAnsi="Arial" w:cs="Arial"/>
        </w:rPr>
      </w:pPr>
      <w:r>
        <w:rPr>
          <w:rFonts w:ascii="Arial" w:hAnsi="Arial" w:cs="Arial"/>
        </w:rPr>
        <w:t xml:space="preserve">The diversity amongst the participants provided for two days of rich engagement, challenge, passion, </w:t>
      </w:r>
      <w:r w:rsidR="00C80C11">
        <w:rPr>
          <w:rFonts w:ascii="Arial" w:hAnsi="Arial" w:cs="Arial"/>
        </w:rPr>
        <w:t>disappointment,</w:t>
      </w:r>
      <w:r>
        <w:rPr>
          <w:rFonts w:ascii="Arial" w:hAnsi="Arial" w:cs="Arial"/>
        </w:rPr>
        <w:t xml:space="preserve"> and celebration.  The range of emotions and lived experience</w:t>
      </w:r>
      <w:r w:rsidR="005D6793">
        <w:rPr>
          <w:rFonts w:ascii="Arial" w:hAnsi="Arial" w:cs="Arial"/>
        </w:rPr>
        <w:t>s</w:t>
      </w:r>
      <w:r>
        <w:rPr>
          <w:rFonts w:ascii="Arial" w:hAnsi="Arial" w:cs="Arial"/>
        </w:rPr>
        <w:t xml:space="preserve"> </w:t>
      </w:r>
      <w:r w:rsidR="00C80C11">
        <w:rPr>
          <w:rFonts w:ascii="Arial" w:hAnsi="Arial" w:cs="Arial"/>
        </w:rPr>
        <w:t>soared</w:t>
      </w:r>
      <w:r>
        <w:rPr>
          <w:rFonts w:ascii="Arial" w:hAnsi="Arial" w:cs="Arial"/>
        </w:rPr>
        <w:t xml:space="preserve"> to the surface as we traversed what mattered most to us</w:t>
      </w:r>
      <w:r w:rsidR="00C80C11">
        <w:rPr>
          <w:rFonts w:ascii="Arial" w:hAnsi="Arial" w:cs="Arial"/>
        </w:rPr>
        <w:t xml:space="preserve"> and to our Awa Tupua</w:t>
      </w:r>
      <w:r>
        <w:rPr>
          <w:rFonts w:ascii="Arial" w:hAnsi="Arial" w:cs="Arial"/>
        </w:rPr>
        <w:t xml:space="preserve">, </w:t>
      </w:r>
      <w:r w:rsidR="00C80C11">
        <w:rPr>
          <w:rFonts w:ascii="Arial" w:hAnsi="Arial" w:cs="Arial"/>
        </w:rPr>
        <w:t>over the next</w:t>
      </w:r>
      <w:r>
        <w:rPr>
          <w:rFonts w:ascii="Arial" w:hAnsi="Arial" w:cs="Arial"/>
        </w:rPr>
        <w:t xml:space="preserve"> 20 years to</w:t>
      </w:r>
      <w:r w:rsidR="005D6793">
        <w:rPr>
          <w:rFonts w:ascii="Arial" w:hAnsi="Arial" w:cs="Arial"/>
        </w:rPr>
        <w:t>wards</w:t>
      </w:r>
      <w:r>
        <w:rPr>
          <w:rFonts w:ascii="Arial" w:hAnsi="Arial" w:cs="Arial"/>
        </w:rPr>
        <w:t xml:space="preserve"> 2040.   </w:t>
      </w:r>
    </w:p>
    <w:p w14:paraId="4F2D89EB" w14:textId="77777777" w:rsidR="00FD1BC7" w:rsidRDefault="00FD1BC7" w:rsidP="00F871F4">
      <w:pPr>
        <w:spacing w:line="360" w:lineRule="auto"/>
        <w:jc w:val="both"/>
        <w:rPr>
          <w:rFonts w:ascii="Arial" w:hAnsi="Arial" w:cs="Arial"/>
        </w:rPr>
      </w:pPr>
      <w:r>
        <w:rPr>
          <w:rFonts w:ascii="Arial" w:hAnsi="Arial" w:cs="Arial"/>
        </w:rPr>
        <w:t xml:space="preserve">People took on board the challenge of Kirikowhai to design what data we want to capture about ourselves so that we can tell our own story.  The people want us to define ourselves statistically and collect data that is relevant to us and what we consider to be important, rather than what others consider to be important for us.  </w:t>
      </w:r>
    </w:p>
    <w:p w14:paraId="38648154" w14:textId="38DECD55" w:rsidR="00C80C11" w:rsidRDefault="00C80C11" w:rsidP="00F871F4">
      <w:pPr>
        <w:spacing w:line="360" w:lineRule="auto"/>
        <w:jc w:val="both"/>
        <w:rPr>
          <w:rFonts w:ascii="Arial" w:hAnsi="Arial" w:cs="Arial"/>
        </w:rPr>
      </w:pPr>
      <w:r>
        <w:rPr>
          <w:rFonts w:ascii="Arial" w:hAnsi="Arial" w:cs="Arial"/>
        </w:rPr>
        <w:t xml:space="preserve">It is </w:t>
      </w:r>
      <w:r w:rsidR="00F00AD7">
        <w:rPr>
          <w:rFonts w:ascii="Arial" w:hAnsi="Arial" w:cs="Arial"/>
        </w:rPr>
        <w:t>clear</w:t>
      </w:r>
      <w:r>
        <w:rPr>
          <w:rFonts w:ascii="Arial" w:hAnsi="Arial" w:cs="Arial"/>
        </w:rPr>
        <w:t xml:space="preserve"> that our people want action, they want to be engaged at all levels, as individuals, whānau, marae, hapū and collectively as an Iwi.   There was a real desire for initiatives to be led by the people and for the centralisation of data to support our work into the future.  </w:t>
      </w:r>
    </w:p>
    <w:p w14:paraId="77E8B0CA" w14:textId="0765D03B" w:rsidR="00736EB2" w:rsidRDefault="000909FC" w:rsidP="00F871F4">
      <w:pPr>
        <w:spacing w:line="360" w:lineRule="auto"/>
        <w:jc w:val="both"/>
        <w:rPr>
          <w:rFonts w:ascii="Arial" w:hAnsi="Arial" w:cs="Arial"/>
        </w:rPr>
      </w:pPr>
      <w:r>
        <w:rPr>
          <w:rFonts w:ascii="Arial" w:hAnsi="Arial" w:cs="Arial"/>
        </w:rPr>
        <w:lastRenderedPageBreak/>
        <w:t xml:space="preserve">Achieving the aspirations described in this report and turning the curve on the matters raised in our Iwi Statistical Profile will require connectivity and commitment at all levels across our Iwi.   It will also require engagement more broadly across our communities with those entities and agencies responsible for improving outcomes for Te Awa Tupua and our </w:t>
      </w:r>
      <w:r w:rsidR="005D6793">
        <w:rPr>
          <w:rFonts w:ascii="Arial" w:hAnsi="Arial" w:cs="Arial"/>
        </w:rPr>
        <w:t>w</w:t>
      </w:r>
      <w:r>
        <w:rPr>
          <w:rFonts w:ascii="Arial" w:hAnsi="Arial" w:cs="Arial"/>
        </w:rPr>
        <w:t>hānau</w:t>
      </w:r>
      <w:r w:rsidR="00736EB2">
        <w:rPr>
          <w:rFonts w:ascii="Arial" w:hAnsi="Arial" w:cs="Arial"/>
        </w:rPr>
        <w:t>.</w:t>
      </w:r>
    </w:p>
    <w:p w14:paraId="7DFE6A54" w14:textId="6836AD32" w:rsidR="000909FC" w:rsidRDefault="00736EB2" w:rsidP="00F871F4">
      <w:pPr>
        <w:spacing w:line="360" w:lineRule="auto"/>
        <w:jc w:val="both"/>
        <w:rPr>
          <w:rFonts w:ascii="Arial" w:hAnsi="Arial" w:cs="Arial"/>
        </w:rPr>
      </w:pPr>
      <w:r>
        <w:rPr>
          <w:rFonts w:ascii="Arial" w:hAnsi="Arial" w:cs="Arial"/>
        </w:rPr>
        <w:t xml:space="preserve">The next steps include distributing this report to </w:t>
      </w:r>
      <w:r w:rsidR="00567942">
        <w:rPr>
          <w:rFonts w:ascii="Arial" w:hAnsi="Arial" w:cs="Arial"/>
        </w:rPr>
        <w:t>all</w:t>
      </w:r>
      <w:r>
        <w:rPr>
          <w:rFonts w:ascii="Arial" w:hAnsi="Arial" w:cs="Arial"/>
        </w:rPr>
        <w:t xml:space="preserve"> </w:t>
      </w:r>
      <w:r w:rsidR="00567942">
        <w:rPr>
          <w:rFonts w:ascii="Arial" w:hAnsi="Arial" w:cs="Arial"/>
        </w:rPr>
        <w:t>those that attended and made contributions at the</w:t>
      </w:r>
      <w:r>
        <w:rPr>
          <w:rFonts w:ascii="Arial" w:hAnsi="Arial" w:cs="Arial"/>
        </w:rPr>
        <w:t xml:space="preserve"> hui</w:t>
      </w:r>
      <w:r w:rsidR="00567942">
        <w:rPr>
          <w:rFonts w:ascii="Arial" w:hAnsi="Arial" w:cs="Arial"/>
        </w:rPr>
        <w:t xml:space="preserve"> or</w:t>
      </w:r>
      <w:r>
        <w:rPr>
          <w:rFonts w:ascii="Arial" w:hAnsi="Arial" w:cs="Arial"/>
        </w:rPr>
        <w:t xml:space="preserve"> workshop</w:t>
      </w:r>
      <w:r w:rsidR="005D6793">
        <w:rPr>
          <w:rFonts w:ascii="Arial" w:hAnsi="Arial" w:cs="Arial"/>
        </w:rPr>
        <w:t>,</w:t>
      </w:r>
      <w:r>
        <w:rPr>
          <w:rFonts w:ascii="Arial" w:hAnsi="Arial" w:cs="Arial"/>
        </w:rPr>
        <w:t xml:space="preserve"> </w:t>
      </w:r>
      <w:r w:rsidR="00567942">
        <w:rPr>
          <w:rFonts w:ascii="Arial" w:hAnsi="Arial" w:cs="Arial"/>
        </w:rPr>
        <w:t>including</w:t>
      </w:r>
      <w:r>
        <w:rPr>
          <w:rFonts w:ascii="Arial" w:hAnsi="Arial" w:cs="Arial"/>
        </w:rPr>
        <w:t xml:space="preserve"> those </w:t>
      </w:r>
      <w:r w:rsidR="00567942">
        <w:rPr>
          <w:rFonts w:ascii="Arial" w:hAnsi="Arial" w:cs="Arial"/>
        </w:rPr>
        <w:t>contributed</w:t>
      </w:r>
      <w:r>
        <w:rPr>
          <w:rFonts w:ascii="Arial" w:hAnsi="Arial" w:cs="Arial"/>
        </w:rPr>
        <w:t xml:space="preserve"> online</w:t>
      </w:r>
      <w:r w:rsidR="00567942">
        <w:rPr>
          <w:rFonts w:ascii="Arial" w:hAnsi="Arial" w:cs="Arial"/>
        </w:rPr>
        <w:t xml:space="preserve">.  The findings will be presented back to </w:t>
      </w:r>
      <w:r>
        <w:rPr>
          <w:rFonts w:ascii="Arial" w:hAnsi="Arial" w:cs="Arial"/>
        </w:rPr>
        <w:t xml:space="preserve">Te Rūnanga o Te Awa Tupua and </w:t>
      </w:r>
      <w:r w:rsidR="00567942">
        <w:rPr>
          <w:rFonts w:ascii="Arial" w:hAnsi="Arial" w:cs="Arial"/>
        </w:rPr>
        <w:t xml:space="preserve">any </w:t>
      </w:r>
      <w:r>
        <w:rPr>
          <w:rFonts w:ascii="Arial" w:hAnsi="Arial" w:cs="Arial"/>
        </w:rPr>
        <w:t xml:space="preserve">others as requested.  </w:t>
      </w:r>
      <w:r w:rsidR="000909FC">
        <w:rPr>
          <w:rFonts w:ascii="Arial" w:hAnsi="Arial" w:cs="Arial"/>
        </w:rPr>
        <w:t xml:space="preserve"> </w:t>
      </w:r>
    </w:p>
    <w:p w14:paraId="5BBE9829" w14:textId="63551D1A" w:rsidR="00727F53" w:rsidRDefault="00C80C11" w:rsidP="00F871F4">
      <w:pPr>
        <w:spacing w:line="360" w:lineRule="auto"/>
        <w:jc w:val="both"/>
        <w:rPr>
          <w:rFonts w:ascii="Arial" w:hAnsi="Arial" w:cs="Arial"/>
        </w:rPr>
      </w:pPr>
      <w:r>
        <w:rPr>
          <w:rFonts w:ascii="Arial" w:hAnsi="Arial" w:cs="Arial"/>
        </w:rPr>
        <w:t>For the organisers</w:t>
      </w:r>
      <w:r w:rsidR="00736EB2">
        <w:rPr>
          <w:rFonts w:ascii="Arial" w:hAnsi="Arial" w:cs="Arial"/>
        </w:rPr>
        <w:t>,</w:t>
      </w:r>
      <w:r>
        <w:rPr>
          <w:rFonts w:ascii="Arial" w:hAnsi="Arial" w:cs="Arial"/>
        </w:rPr>
        <w:t xml:space="preserve"> He Waka Pakoko</w:t>
      </w:r>
      <w:r w:rsidR="00F00AD7">
        <w:rPr>
          <w:rFonts w:ascii="Arial" w:hAnsi="Arial" w:cs="Arial"/>
        </w:rPr>
        <w:t xml:space="preserve"> </w:t>
      </w:r>
      <w:r>
        <w:rPr>
          <w:rFonts w:ascii="Arial" w:hAnsi="Arial" w:cs="Arial"/>
        </w:rPr>
        <w:t xml:space="preserve">achieved </w:t>
      </w:r>
      <w:r w:rsidR="00F00AD7">
        <w:rPr>
          <w:rFonts w:ascii="Arial" w:hAnsi="Arial" w:cs="Arial"/>
        </w:rPr>
        <w:t>its goal</w:t>
      </w:r>
      <w:r w:rsidR="00736EB2">
        <w:rPr>
          <w:rFonts w:ascii="Arial" w:hAnsi="Arial" w:cs="Arial"/>
        </w:rPr>
        <w:t>,</w:t>
      </w:r>
      <w:r w:rsidR="00F00AD7">
        <w:rPr>
          <w:rFonts w:ascii="Arial" w:hAnsi="Arial" w:cs="Arial"/>
        </w:rPr>
        <w:t xml:space="preserve"> and as this report reflects</w:t>
      </w:r>
      <w:r w:rsidR="005D6793">
        <w:rPr>
          <w:rFonts w:ascii="Arial" w:hAnsi="Arial" w:cs="Arial"/>
        </w:rPr>
        <w:t>,</w:t>
      </w:r>
      <w:r w:rsidR="00F00AD7">
        <w:rPr>
          <w:rFonts w:ascii="Arial" w:hAnsi="Arial" w:cs="Arial"/>
        </w:rPr>
        <w:t xml:space="preserve"> there is plenty of work to be done</w:t>
      </w:r>
      <w:r w:rsidR="005D6793">
        <w:rPr>
          <w:rFonts w:ascii="Arial" w:hAnsi="Arial" w:cs="Arial"/>
        </w:rPr>
        <w:t>,</w:t>
      </w:r>
      <w:r>
        <w:rPr>
          <w:rFonts w:ascii="Arial" w:hAnsi="Arial" w:cs="Arial"/>
        </w:rPr>
        <w:t xml:space="preserve"> </w:t>
      </w:r>
      <w:r w:rsidR="00F00AD7">
        <w:rPr>
          <w:rFonts w:ascii="Arial" w:hAnsi="Arial" w:cs="Arial"/>
        </w:rPr>
        <w:t xml:space="preserve">not just by Ngā Tāngata Tiaki </w:t>
      </w:r>
      <w:r w:rsidR="005D6793">
        <w:rPr>
          <w:rFonts w:ascii="Arial" w:hAnsi="Arial" w:cs="Arial"/>
        </w:rPr>
        <w:t xml:space="preserve">o Whanganui </w:t>
      </w:r>
      <w:r w:rsidR="00F00AD7">
        <w:rPr>
          <w:rFonts w:ascii="Arial" w:hAnsi="Arial" w:cs="Arial"/>
        </w:rPr>
        <w:t>and Te Whawhaki</w:t>
      </w:r>
      <w:r w:rsidR="005D6793">
        <w:rPr>
          <w:rFonts w:ascii="Arial" w:hAnsi="Arial" w:cs="Arial"/>
        </w:rPr>
        <w:t>,</w:t>
      </w:r>
      <w:r w:rsidR="00F00AD7">
        <w:rPr>
          <w:rFonts w:ascii="Arial" w:hAnsi="Arial" w:cs="Arial"/>
        </w:rPr>
        <w:t xml:space="preserve"> but within all aspects of our </w:t>
      </w:r>
      <w:r w:rsidR="00F00AD7" w:rsidRPr="00F00AD7">
        <w:rPr>
          <w:rFonts w:ascii="Arial" w:hAnsi="Arial" w:cs="Arial"/>
          <w:lang w:val="mi-NZ"/>
        </w:rPr>
        <w:t>Iwitanga</w:t>
      </w:r>
      <w:r w:rsidR="00F00AD7">
        <w:rPr>
          <w:rFonts w:ascii="Arial" w:hAnsi="Arial" w:cs="Arial"/>
        </w:rPr>
        <w:t xml:space="preserve">. </w:t>
      </w:r>
      <w:r w:rsidR="00BF423C">
        <w:rPr>
          <w:rFonts w:ascii="Arial" w:hAnsi="Arial" w:cs="Arial"/>
        </w:rPr>
        <w:t xml:space="preserve"> There are many Trusts, and other entities that will be established as a result of the land settlements</w:t>
      </w:r>
      <w:r w:rsidR="007E5E97">
        <w:rPr>
          <w:rFonts w:ascii="Arial" w:hAnsi="Arial" w:cs="Arial"/>
        </w:rPr>
        <w:t xml:space="preserve">.  Collectively we will all need to work together to help achieve these aspirations. </w:t>
      </w:r>
      <w:r w:rsidR="00BF423C">
        <w:rPr>
          <w:rFonts w:ascii="Arial" w:hAnsi="Arial" w:cs="Arial"/>
        </w:rPr>
        <w:t xml:space="preserve">   </w:t>
      </w:r>
    </w:p>
    <w:p w14:paraId="726B8ED5" w14:textId="497490FD" w:rsidR="00567942" w:rsidRDefault="00567942" w:rsidP="00F871F4">
      <w:pPr>
        <w:spacing w:line="360" w:lineRule="auto"/>
        <w:jc w:val="both"/>
        <w:rPr>
          <w:rFonts w:ascii="Arial" w:hAnsi="Arial" w:cs="Arial"/>
        </w:rPr>
      </w:pPr>
      <w:r>
        <w:rPr>
          <w:rFonts w:ascii="Arial" w:hAnsi="Arial" w:cs="Arial"/>
        </w:rPr>
        <w:t xml:space="preserve">In closing, we want to thank everyone who contributed to making the hui a success.  </w:t>
      </w:r>
      <w:r w:rsidR="009844BB">
        <w:rPr>
          <w:rFonts w:ascii="Arial" w:hAnsi="Arial" w:cs="Arial"/>
        </w:rPr>
        <w:t xml:space="preserve">Our presenters, workshop facilitators, administrators, caterers, tech support and </w:t>
      </w:r>
      <w:r>
        <w:rPr>
          <w:rFonts w:ascii="Arial" w:hAnsi="Arial" w:cs="Arial"/>
        </w:rPr>
        <w:t>our two masters of ceremonies</w:t>
      </w:r>
      <w:r w:rsidR="005D6793">
        <w:rPr>
          <w:rFonts w:ascii="Arial" w:hAnsi="Arial" w:cs="Arial"/>
        </w:rPr>
        <w:t>,</w:t>
      </w:r>
      <w:r>
        <w:rPr>
          <w:rFonts w:ascii="Arial" w:hAnsi="Arial" w:cs="Arial"/>
        </w:rPr>
        <w:t xml:space="preserve"> Pirihira Cribb and Elijah Pue</w:t>
      </w:r>
      <w:r w:rsidR="009844BB">
        <w:rPr>
          <w:rFonts w:ascii="Arial" w:hAnsi="Arial" w:cs="Arial"/>
        </w:rPr>
        <w:t>.  Thank you all for keeping</w:t>
      </w:r>
      <w:r>
        <w:rPr>
          <w:rFonts w:ascii="Arial" w:hAnsi="Arial" w:cs="Arial"/>
        </w:rPr>
        <w:t xml:space="preserve"> our hui </w:t>
      </w:r>
      <w:r w:rsidR="009844BB">
        <w:rPr>
          <w:rFonts w:ascii="Arial" w:hAnsi="Arial" w:cs="Arial"/>
        </w:rPr>
        <w:t xml:space="preserve">on track and ensuring it flowed </w:t>
      </w:r>
      <w:r>
        <w:rPr>
          <w:rFonts w:ascii="Arial" w:hAnsi="Arial" w:cs="Arial"/>
        </w:rPr>
        <w:t xml:space="preserve">from start to finish.  </w:t>
      </w:r>
    </w:p>
    <w:p w14:paraId="17EB230A" w14:textId="031F962A" w:rsidR="005D6793" w:rsidRPr="00C80C11" w:rsidRDefault="005D6793" w:rsidP="00F871F4">
      <w:pPr>
        <w:spacing w:line="360" w:lineRule="auto"/>
        <w:jc w:val="both"/>
        <w:rPr>
          <w:rFonts w:ascii="Arial" w:hAnsi="Arial" w:cs="Arial"/>
        </w:rPr>
      </w:pPr>
      <w:r>
        <w:rPr>
          <w:rFonts w:ascii="Arial" w:hAnsi="Arial" w:cs="Arial"/>
        </w:rPr>
        <w:t>Nō reira, i runga i te āhuatanga o te tau hou nei, mouri ora, mouri Awa, mouri tangata!</w:t>
      </w:r>
    </w:p>
    <w:p w14:paraId="2BF3921D" w14:textId="77777777" w:rsidR="00862CAC" w:rsidRDefault="00862CAC" w:rsidP="00977E81">
      <w:pPr>
        <w:tabs>
          <w:tab w:val="left" w:pos="3684"/>
        </w:tabs>
        <w:spacing w:line="360" w:lineRule="auto"/>
        <w:jc w:val="both"/>
        <w:rPr>
          <w:rFonts w:ascii="Arial" w:hAnsi="Arial" w:cs="Arial"/>
          <w:lang w:val="en-US"/>
        </w:rPr>
      </w:pPr>
    </w:p>
    <w:p w14:paraId="45F8E76D" w14:textId="77777777" w:rsidR="00862CAC" w:rsidRPr="002B3DB4" w:rsidRDefault="00862CAC" w:rsidP="00977E81">
      <w:pPr>
        <w:tabs>
          <w:tab w:val="left" w:pos="3684"/>
        </w:tabs>
        <w:spacing w:line="360" w:lineRule="auto"/>
        <w:jc w:val="both"/>
        <w:rPr>
          <w:rFonts w:ascii="Arial" w:hAnsi="Arial" w:cs="Arial"/>
          <w:lang w:val="en-US"/>
        </w:rPr>
      </w:pPr>
    </w:p>
    <w:sectPr w:rsidR="00862CAC" w:rsidRPr="002B3DB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82E96" w14:textId="77777777" w:rsidR="00431D3A" w:rsidRDefault="00431D3A" w:rsidP="00EB4FB2">
      <w:pPr>
        <w:spacing w:after="0" w:line="240" w:lineRule="auto"/>
      </w:pPr>
      <w:r>
        <w:separator/>
      </w:r>
    </w:p>
  </w:endnote>
  <w:endnote w:type="continuationSeparator" w:id="0">
    <w:p w14:paraId="2439E2D8" w14:textId="77777777" w:rsidR="00431D3A" w:rsidRDefault="00431D3A" w:rsidP="00EB4FB2">
      <w:pPr>
        <w:spacing w:after="0" w:line="240" w:lineRule="auto"/>
      </w:pPr>
      <w:r>
        <w:continuationSeparator/>
      </w:r>
    </w:p>
  </w:endnote>
  <w:endnote w:type="continuationNotice" w:id="1">
    <w:p w14:paraId="79D80CC0" w14:textId="77777777" w:rsidR="00431D3A" w:rsidRDefault="00431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254578"/>
      <w:docPartObj>
        <w:docPartGallery w:val="Page Numbers (Bottom of Page)"/>
        <w:docPartUnique/>
      </w:docPartObj>
    </w:sdtPr>
    <w:sdtEndPr>
      <w:rPr>
        <w:noProof/>
      </w:rPr>
    </w:sdtEndPr>
    <w:sdtContent>
      <w:p w14:paraId="52469C8B" w14:textId="14AF67F4" w:rsidR="004A5D33" w:rsidRDefault="004A5D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F374E" w14:textId="77777777" w:rsidR="004A5D33" w:rsidRDefault="004A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37BFD" w14:textId="77777777" w:rsidR="00431D3A" w:rsidRDefault="00431D3A" w:rsidP="00EB4FB2">
      <w:pPr>
        <w:spacing w:after="0" w:line="240" w:lineRule="auto"/>
      </w:pPr>
      <w:r>
        <w:separator/>
      </w:r>
    </w:p>
  </w:footnote>
  <w:footnote w:type="continuationSeparator" w:id="0">
    <w:p w14:paraId="61411018" w14:textId="77777777" w:rsidR="00431D3A" w:rsidRDefault="00431D3A" w:rsidP="00EB4FB2">
      <w:pPr>
        <w:spacing w:after="0" w:line="240" w:lineRule="auto"/>
      </w:pPr>
      <w:r>
        <w:continuationSeparator/>
      </w:r>
    </w:p>
  </w:footnote>
  <w:footnote w:type="continuationNotice" w:id="1">
    <w:p w14:paraId="36B67092" w14:textId="77777777" w:rsidR="00431D3A" w:rsidRDefault="00431D3A">
      <w:pPr>
        <w:spacing w:after="0" w:line="240" w:lineRule="auto"/>
      </w:pPr>
    </w:p>
  </w:footnote>
  <w:footnote w:id="2">
    <w:p w14:paraId="7D5F14B4" w14:textId="3E173A13" w:rsidR="004A5D33" w:rsidRDefault="004A5D33">
      <w:pPr>
        <w:pStyle w:val="FootnoteText"/>
      </w:pPr>
      <w:r>
        <w:rPr>
          <w:rStyle w:val="FootnoteReference"/>
        </w:rPr>
        <w:footnoteRef/>
      </w:r>
      <w:r>
        <w:t xml:space="preserve"> Video presentation by Turama Hawira at He Waka Pakoko can be viewed at </w:t>
      </w:r>
      <w:hyperlink r:id="rId1" w:history="1">
        <w:r>
          <w:rPr>
            <w:rStyle w:val="Hyperlink"/>
          </w:rPr>
          <w:t>https://www.ngatangatatiaki.co.nz/for-your-information/important-documents/</w:t>
        </w:r>
      </w:hyperlink>
    </w:p>
  </w:footnote>
  <w:footnote w:id="3">
    <w:p w14:paraId="0A9F9942" w14:textId="0B299188" w:rsidR="004A5D33" w:rsidRDefault="004A5D33">
      <w:pPr>
        <w:pStyle w:val="FootnoteText"/>
      </w:pPr>
      <w:r>
        <w:rPr>
          <w:rStyle w:val="FootnoteReference"/>
        </w:rPr>
        <w:footnoteRef/>
      </w:r>
      <w:r>
        <w:t xml:space="preserve"> Te Awa Tupua presentation given by Gerrard Albert at He Waka Pakoko can be downloaded from </w:t>
      </w:r>
      <w:hyperlink r:id="rId2" w:history="1">
        <w:r>
          <w:rPr>
            <w:rStyle w:val="Hyperlink"/>
          </w:rPr>
          <w:t>https://www.ngatangatatiaki.co.nz/for-your-information/important-documents/</w:t>
        </w:r>
      </w:hyperlink>
    </w:p>
  </w:footnote>
  <w:footnote w:id="4">
    <w:p w14:paraId="078ADC2F" w14:textId="6EDE022B" w:rsidR="004A5D33" w:rsidRDefault="004A5D33">
      <w:pPr>
        <w:pStyle w:val="FootnoteText"/>
      </w:pPr>
      <w:r>
        <w:rPr>
          <w:rStyle w:val="FootnoteReference"/>
        </w:rPr>
        <w:footnoteRef/>
      </w:r>
      <w:r>
        <w:t xml:space="preserve"> </w:t>
      </w:r>
      <w:bookmarkStart w:id="3" w:name="_Hlk45227545"/>
      <w:r>
        <w:t>Iwi Profile for ngā uri o Te Awa Tupua o Whanganui</w:t>
      </w:r>
      <w:bookmarkEnd w:id="3"/>
      <w:r>
        <w:t xml:space="preserve">; Kirikowhai Mikaere </w:t>
      </w:r>
      <w:hyperlink r:id="rId3" w:history="1">
        <w:r>
          <w:rPr>
            <w:rStyle w:val="Hyperlink"/>
          </w:rPr>
          <w:t>https://www.ngatangatatiaki.co.nz/assets/Uploads/Important-Documents/Whanganui-Statistical-Profile_-FINAL.pdf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377"/>
    <w:multiLevelType w:val="hybridMultilevel"/>
    <w:tmpl w:val="4614DE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071213C"/>
    <w:multiLevelType w:val="hybridMultilevel"/>
    <w:tmpl w:val="6A7CA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7130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C5E47"/>
    <w:multiLevelType w:val="hybridMultilevel"/>
    <w:tmpl w:val="15469ADE"/>
    <w:lvl w:ilvl="0" w:tplc="08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0BE1B7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9711E6"/>
    <w:multiLevelType w:val="hybridMultilevel"/>
    <w:tmpl w:val="A428FB18"/>
    <w:lvl w:ilvl="0" w:tplc="08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EE81CC0"/>
    <w:multiLevelType w:val="hybridMultilevel"/>
    <w:tmpl w:val="6EFC5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04736CF"/>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930745B"/>
    <w:multiLevelType w:val="hybridMultilevel"/>
    <w:tmpl w:val="45D67C58"/>
    <w:lvl w:ilvl="0" w:tplc="08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E1965FA"/>
    <w:multiLevelType w:val="hybridMultilevel"/>
    <w:tmpl w:val="CC3CBBE0"/>
    <w:lvl w:ilvl="0" w:tplc="14090009">
      <w:start w:val="1"/>
      <w:numFmt w:val="bullet"/>
      <w:lvlText w:val=""/>
      <w:lvlJc w:val="left"/>
      <w:pPr>
        <w:ind w:left="360" w:hanging="360"/>
      </w:pPr>
      <w:rPr>
        <w:rFonts w:ascii="Wingdings" w:hAnsi="Wingdings" w:cs="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F39749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954BCB"/>
    <w:multiLevelType w:val="hybridMultilevel"/>
    <w:tmpl w:val="F09887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63E4D2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D87514"/>
    <w:multiLevelType w:val="multilevel"/>
    <w:tmpl w:val="1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FC66E4D"/>
    <w:multiLevelType w:val="hybridMultilevel"/>
    <w:tmpl w:val="C29695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12F17BE"/>
    <w:multiLevelType w:val="hybridMultilevel"/>
    <w:tmpl w:val="2F1479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45E389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741417"/>
    <w:multiLevelType w:val="hybridMultilevel"/>
    <w:tmpl w:val="ECFAF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10252"/>
    <w:multiLevelType w:val="hybridMultilevel"/>
    <w:tmpl w:val="535C6D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A259C6"/>
    <w:multiLevelType w:val="hybridMultilevel"/>
    <w:tmpl w:val="0EAE6E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1AD5681"/>
    <w:multiLevelType w:val="hybridMultilevel"/>
    <w:tmpl w:val="A3AEC5C4"/>
    <w:lvl w:ilvl="0" w:tplc="08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FDC638E"/>
    <w:multiLevelType w:val="hybridMultilevel"/>
    <w:tmpl w:val="014AD7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3"/>
  </w:num>
  <w:num w:numId="4">
    <w:abstractNumId w:val="4"/>
  </w:num>
  <w:num w:numId="5">
    <w:abstractNumId w:val="16"/>
  </w:num>
  <w:num w:numId="6">
    <w:abstractNumId w:val="7"/>
  </w:num>
  <w:num w:numId="7">
    <w:abstractNumId w:val="14"/>
  </w:num>
  <w:num w:numId="8">
    <w:abstractNumId w:val="6"/>
  </w:num>
  <w:num w:numId="9">
    <w:abstractNumId w:val="7"/>
  </w:num>
  <w:num w:numId="10">
    <w:abstractNumId w:val="2"/>
  </w:num>
  <w:num w:numId="11">
    <w:abstractNumId w:val="7"/>
  </w:num>
  <w:num w:numId="12">
    <w:abstractNumId w:val="15"/>
  </w:num>
  <w:num w:numId="13">
    <w:abstractNumId w:val="11"/>
  </w:num>
  <w:num w:numId="14">
    <w:abstractNumId w:val="21"/>
  </w:num>
  <w:num w:numId="15">
    <w:abstractNumId w:val="0"/>
  </w:num>
  <w:num w:numId="16">
    <w:abstractNumId w:val="9"/>
  </w:num>
  <w:num w:numId="17">
    <w:abstractNumId w:val="7"/>
  </w:num>
  <w:num w:numId="18">
    <w:abstractNumId w:val="19"/>
  </w:num>
  <w:num w:numId="19">
    <w:abstractNumId w:val="7"/>
  </w:num>
  <w:num w:numId="20">
    <w:abstractNumId w:val="17"/>
  </w:num>
  <w:num w:numId="21">
    <w:abstractNumId w:val="1"/>
  </w:num>
  <w:num w:numId="22">
    <w:abstractNumId w:val="8"/>
  </w:num>
  <w:num w:numId="23">
    <w:abstractNumId w:val="5"/>
  </w:num>
  <w:num w:numId="24">
    <w:abstractNumId w:val="3"/>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CB"/>
    <w:rsid w:val="000007BD"/>
    <w:rsid w:val="0000098E"/>
    <w:rsid w:val="00000F46"/>
    <w:rsid w:val="000011A3"/>
    <w:rsid w:val="000022CF"/>
    <w:rsid w:val="00002AF0"/>
    <w:rsid w:val="000101A3"/>
    <w:rsid w:val="00010563"/>
    <w:rsid w:val="000127E1"/>
    <w:rsid w:val="00013ADE"/>
    <w:rsid w:val="00021E3D"/>
    <w:rsid w:val="000225CF"/>
    <w:rsid w:val="00023931"/>
    <w:rsid w:val="00024240"/>
    <w:rsid w:val="0002630C"/>
    <w:rsid w:val="000318CE"/>
    <w:rsid w:val="0003299B"/>
    <w:rsid w:val="00037E49"/>
    <w:rsid w:val="00042231"/>
    <w:rsid w:val="00044049"/>
    <w:rsid w:val="00044247"/>
    <w:rsid w:val="000475C9"/>
    <w:rsid w:val="00050572"/>
    <w:rsid w:val="000509E6"/>
    <w:rsid w:val="0005239B"/>
    <w:rsid w:val="000538EC"/>
    <w:rsid w:val="0005565A"/>
    <w:rsid w:val="00056B32"/>
    <w:rsid w:val="000604E7"/>
    <w:rsid w:val="00061DE1"/>
    <w:rsid w:val="000675DE"/>
    <w:rsid w:val="000700CF"/>
    <w:rsid w:val="00071B16"/>
    <w:rsid w:val="00072B9E"/>
    <w:rsid w:val="0007591F"/>
    <w:rsid w:val="00081170"/>
    <w:rsid w:val="000849F5"/>
    <w:rsid w:val="00086546"/>
    <w:rsid w:val="000909FC"/>
    <w:rsid w:val="00090E28"/>
    <w:rsid w:val="00092C7C"/>
    <w:rsid w:val="000936CB"/>
    <w:rsid w:val="00095921"/>
    <w:rsid w:val="000A0CB5"/>
    <w:rsid w:val="000A0E26"/>
    <w:rsid w:val="000A1554"/>
    <w:rsid w:val="000A3A6D"/>
    <w:rsid w:val="000A3C5C"/>
    <w:rsid w:val="000A5173"/>
    <w:rsid w:val="000B07EA"/>
    <w:rsid w:val="000B2AA0"/>
    <w:rsid w:val="000C1BBD"/>
    <w:rsid w:val="000C1FD5"/>
    <w:rsid w:val="000C5AD4"/>
    <w:rsid w:val="000C6888"/>
    <w:rsid w:val="000D34D5"/>
    <w:rsid w:val="000D60D4"/>
    <w:rsid w:val="000D7ED3"/>
    <w:rsid w:val="000E05B2"/>
    <w:rsid w:val="000E0791"/>
    <w:rsid w:val="000E0BAC"/>
    <w:rsid w:val="000E2028"/>
    <w:rsid w:val="000E57AF"/>
    <w:rsid w:val="000E5FCD"/>
    <w:rsid w:val="000E6993"/>
    <w:rsid w:val="000F20C3"/>
    <w:rsid w:val="000F34B2"/>
    <w:rsid w:val="000F45F7"/>
    <w:rsid w:val="000F4F6F"/>
    <w:rsid w:val="000F59D5"/>
    <w:rsid w:val="000F647B"/>
    <w:rsid w:val="000F7532"/>
    <w:rsid w:val="0010093E"/>
    <w:rsid w:val="00100A80"/>
    <w:rsid w:val="00101B62"/>
    <w:rsid w:val="0010436B"/>
    <w:rsid w:val="0010442D"/>
    <w:rsid w:val="001071D2"/>
    <w:rsid w:val="00110F7C"/>
    <w:rsid w:val="0011268D"/>
    <w:rsid w:val="00114518"/>
    <w:rsid w:val="001227B6"/>
    <w:rsid w:val="00123B7A"/>
    <w:rsid w:val="00130759"/>
    <w:rsid w:val="00133D88"/>
    <w:rsid w:val="00134461"/>
    <w:rsid w:val="001352D1"/>
    <w:rsid w:val="00137146"/>
    <w:rsid w:val="001374FF"/>
    <w:rsid w:val="00140051"/>
    <w:rsid w:val="00146E38"/>
    <w:rsid w:val="00156B25"/>
    <w:rsid w:val="001576FE"/>
    <w:rsid w:val="00165AC9"/>
    <w:rsid w:val="00167B86"/>
    <w:rsid w:val="001800EB"/>
    <w:rsid w:val="00181893"/>
    <w:rsid w:val="00182414"/>
    <w:rsid w:val="00191FEC"/>
    <w:rsid w:val="00195DB3"/>
    <w:rsid w:val="001A178E"/>
    <w:rsid w:val="001A1A4B"/>
    <w:rsid w:val="001A4033"/>
    <w:rsid w:val="001A5599"/>
    <w:rsid w:val="001A7C11"/>
    <w:rsid w:val="001B0713"/>
    <w:rsid w:val="001B4398"/>
    <w:rsid w:val="001B647F"/>
    <w:rsid w:val="001C2519"/>
    <w:rsid w:val="001C39A9"/>
    <w:rsid w:val="001C55A5"/>
    <w:rsid w:val="001C7889"/>
    <w:rsid w:val="001D5E9B"/>
    <w:rsid w:val="001D6C04"/>
    <w:rsid w:val="001D7D61"/>
    <w:rsid w:val="001E1DB9"/>
    <w:rsid w:val="001E3CCD"/>
    <w:rsid w:val="001E4A5A"/>
    <w:rsid w:val="001E5427"/>
    <w:rsid w:val="001F45C9"/>
    <w:rsid w:val="001F7C72"/>
    <w:rsid w:val="001F7E6E"/>
    <w:rsid w:val="002041D1"/>
    <w:rsid w:val="002045AB"/>
    <w:rsid w:val="00205BBC"/>
    <w:rsid w:val="00206816"/>
    <w:rsid w:val="00207E1F"/>
    <w:rsid w:val="00210498"/>
    <w:rsid w:val="002119FC"/>
    <w:rsid w:val="00211FC3"/>
    <w:rsid w:val="00212BF6"/>
    <w:rsid w:val="00213236"/>
    <w:rsid w:val="002141FA"/>
    <w:rsid w:val="00221B30"/>
    <w:rsid w:val="00223A91"/>
    <w:rsid w:val="00223BF3"/>
    <w:rsid w:val="00225FFE"/>
    <w:rsid w:val="00227A8D"/>
    <w:rsid w:val="00234F68"/>
    <w:rsid w:val="00240975"/>
    <w:rsid w:val="00241E11"/>
    <w:rsid w:val="00245047"/>
    <w:rsid w:val="00245586"/>
    <w:rsid w:val="002459BA"/>
    <w:rsid w:val="0024716C"/>
    <w:rsid w:val="00247D18"/>
    <w:rsid w:val="0025201E"/>
    <w:rsid w:val="00255256"/>
    <w:rsid w:val="002611D0"/>
    <w:rsid w:val="00262355"/>
    <w:rsid w:val="00262914"/>
    <w:rsid w:val="00263E1B"/>
    <w:rsid w:val="002642F0"/>
    <w:rsid w:val="002667FC"/>
    <w:rsid w:val="0027664D"/>
    <w:rsid w:val="00284A38"/>
    <w:rsid w:val="00285BF2"/>
    <w:rsid w:val="00286314"/>
    <w:rsid w:val="00287211"/>
    <w:rsid w:val="00293043"/>
    <w:rsid w:val="0029660A"/>
    <w:rsid w:val="002A2A71"/>
    <w:rsid w:val="002A5194"/>
    <w:rsid w:val="002B1E79"/>
    <w:rsid w:val="002B3DB4"/>
    <w:rsid w:val="002B6D0B"/>
    <w:rsid w:val="002C2F14"/>
    <w:rsid w:val="002D1DD2"/>
    <w:rsid w:val="002D4BA1"/>
    <w:rsid w:val="002E1225"/>
    <w:rsid w:val="002E13D8"/>
    <w:rsid w:val="002F124F"/>
    <w:rsid w:val="002F1BDF"/>
    <w:rsid w:val="002F1ED2"/>
    <w:rsid w:val="002F3C89"/>
    <w:rsid w:val="002F4A23"/>
    <w:rsid w:val="002F52DE"/>
    <w:rsid w:val="00301431"/>
    <w:rsid w:val="00301929"/>
    <w:rsid w:val="00304378"/>
    <w:rsid w:val="00307A37"/>
    <w:rsid w:val="00307DB8"/>
    <w:rsid w:val="00322862"/>
    <w:rsid w:val="00324E07"/>
    <w:rsid w:val="00325379"/>
    <w:rsid w:val="003257D2"/>
    <w:rsid w:val="00333258"/>
    <w:rsid w:val="00333EB4"/>
    <w:rsid w:val="00334D6F"/>
    <w:rsid w:val="0033581E"/>
    <w:rsid w:val="00335EFE"/>
    <w:rsid w:val="00337151"/>
    <w:rsid w:val="00337672"/>
    <w:rsid w:val="003424E2"/>
    <w:rsid w:val="00351681"/>
    <w:rsid w:val="00353A5A"/>
    <w:rsid w:val="00356A30"/>
    <w:rsid w:val="003620B7"/>
    <w:rsid w:val="00365725"/>
    <w:rsid w:val="00366B1A"/>
    <w:rsid w:val="003714D6"/>
    <w:rsid w:val="003724E3"/>
    <w:rsid w:val="003725B5"/>
    <w:rsid w:val="00375A35"/>
    <w:rsid w:val="00376E71"/>
    <w:rsid w:val="00377E8A"/>
    <w:rsid w:val="003816A0"/>
    <w:rsid w:val="00386E2E"/>
    <w:rsid w:val="00390000"/>
    <w:rsid w:val="00390775"/>
    <w:rsid w:val="00390D67"/>
    <w:rsid w:val="00396E90"/>
    <w:rsid w:val="0039752D"/>
    <w:rsid w:val="003A05FA"/>
    <w:rsid w:val="003A5949"/>
    <w:rsid w:val="003B0ACA"/>
    <w:rsid w:val="003B5161"/>
    <w:rsid w:val="003B525B"/>
    <w:rsid w:val="003B6059"/>
    <w:rsid w:val="003B6A2A"/>
    <w:rsid w:val="003B6A99"/>
    <w:rsid w:val="003B6DB0"/>
    <w:rsid w:val="003B748D"/>
    <w:rsid w:val="003C1512"/>
    <w:rsid w:val="003C1514"/>
    <w:rsid w:val="003C1A28"/>
    <w:rsid w:val="003C206A"/>
    <w:rsid w:val="003D0169"/>
    <w:rsid w:val="003D249C"/>
    <w:rsid w:val="003E792C"/>
    <w:rsid w:val="003F052B"/>
    <w:rsid w:val="003F19ED"/>
    <w:rsid w:val="003F5234"/>
    <w:rsid w:val="00401FE6"/>
    <w:rsid w:val="00402924"/>
    <w:rsid w:val="00407D5F"/>
    <w:rsid w:val="004105BE"/>
    <w:rsid w:val="0041366F"/>
    <w:rsid w:val="00414322"/>
    <w:rsid w:val="004207B7"/>
    <w:rsid w:val="0042679F"/>
    <w:rsid w:val="00427903"/>
    <w:rsid w:val="00431D3A"/>
    <w:rsid w:val="0043539F"/>
    <w:rsid w:val="004468ED"/>
    <w:rsid w:val="00446D6F"/>
    <w:rsid w:val="004510EC"/>
    <w:rsid w:val="00451F29"/>
    <w:rsid w:val="0045240E"/>
    <w:rsid w:val="00455B32"/>
    <w:rsid w:val="00455D7C"/>
    <w:rsid w:val="00460092"/>
    <w:rsid w:val="0046159B"/>
    <w:rsid w:val="004651F7"/>
    <w:rsid w:val="00466172"/>
    <w:rsid w:val="00470A21"/>
    <w:rsid w:val="00470F89"/>
    <w:rsid w:val="00477C04"/>
    <w:rsid w:val="00481A5C"/>
    <w:rsid w:val="00481C58"/>
    <w:rsid w:val="00481C6C"/>
    <w:rsid w:val="004834C8"/>
    <w:rsid w:val="0048558F"/>
    <w:rsid w:val="00497585"/>
    <w:rsid w:val="004A3628"/>
    <w:rsid w:val="004A403E"/>
    <w:rsid w:val="004A55BA"/>
    <w:rsid w:val="004A5D33"/>
    <w:rsid w:val="004B129B"/>
    <w:rsid w:val="004B4474"/>
    <w:rsid w:val="004B4C54"/>
    <w:rsid w:val="004B6FE1"/>
    <w:rsid w:val="004C04DA"/>
    <w:rsid w:val="004C3FB4"/>
    <w:rsid w:val="004C44AA"/>
    <w:rsid w:val="004D12A3"/>
    <w:rsid w:val="004D17D8"/>
    <w:rsid w:val="004D3A8F"/>
    <w:rsid w:val="004D7AF9"/>
    <w:rsid w:val="004E264D"/>
    <w:rsid w:val="004E6202"/>
    <w:rsid w:val="004F022A"/>
    <w:rsid w:val="004F167A"/>
    <w:rsid w:val="004F2DD4"/>
    <w:rsid w:val="00500DA8"/>
    <w:rsid w:val="00506433"/>
    <w:rsid w:val="00506510"/>
    <w:rsid w:val="00506B96"/>
    <w:rsid w:val="00511B4F"/>
    <w:rsid w:val="00511FF7"/>
    <w:rsid w:val="00512AB6"/>
    <w:rsid w:val="00513399"/>
    <w:rsid w:val="00532DC9"/>
    <w:rsid w:val="00536D92"/>
    <w:rsid w:val="00536F4C"/>
    <w:rsid w:val="005414D6"/>
    <w:rsid w:val="0054389D"/>
    <w:rsid w:val="00546400"/>
    <w:rsid w:val="00547748"/>
    <w:rsid w:val="00550258"/>
    <w:rsid w:val="00556D58"/>
    <w:rsid w:val="0055753C"/>
    <w:rsid w:val="00562A9A"/>
    <w:rsid w:val="005633AD"/>
    <w:rsid w:val="00564BDB"/>
    <w:rsid w:val="0056730B"/>
    <w:rsid w:val="00567942"/>
    <w:rsid w:val="005700B9"/>
    <w:rsid w:val="00570C34"/>
    <w:rsid w:val="00571EA2"/>
    <w:rsid w:val="00577EBD"/>
    <w:rsid w:val="00581457"/>
    <w:rsid w:val="005833F6"/>
    <w:rsid w:val="00586D70"/>
    <w:rsid w:val="00591102"/>
    <w:rsid w:val="00591667"/>
    <w:rsid w:val="00591AA6"/>
    <w:rsid w:val="0059274F"/>
    <w:rsid w:val="00593227"/>
    <w:rsid w:val="00594E5C"/>
    <w:rsid w:val="00597AAC"/>
    <w:rsid w:val="005A1591"/>
    <w:rsid w:val="005B0E4E"/>
    <w:rsid w:val="005B17D4"/>
    <w:rsid w:val="005B1FC4"/>
    <w:rsid w:val="005B3637"/>
    <w:rsid w:val="005B45BF"/>
    <w:rsid w:val="005D1A9F"/>
    <w:rsid w:val="005D2832"/>
    <w:rsid w:val="005D6793"/>
    <w:rsid w:val="005E07FD"/>
    <w:rsid w:val="005E3787"/>
    <w:rsid w:val="005E451B"/>
    <w:rsid w:val="005E71A1"/>
    <w:rsid w:val="005F1263"/>
    <w:rsid w:val="005F2224"/>
    <w:rsid w:val="005F329A"/>
    <w:rsid w:val="00603FB4"/>
    <w:rsid w:val="00605A8A"/>
    <w:rsid w:val="00606D3F"/>
    <w:rsid w:val="00610E65"/>
    <w:rsid w:val="006120CA"/>
    <w:rsid w:val="006128E3"/>
    <w:rsid w:val="006147D0"/>
    <w:rsid w:val="00622094"/>
    <w:rsid w:val="00623E33"/>
    <w:rsid w:val="0062592E"/>
    <w:rsid w:val="00626098"/>
    <w:rsid w:val="00641D12"/>
    <w:rsid w:val="00642CBA"/>
    <w:rsid w:val="00643056"/>
    <w:rsid w:val="00644501"/>
    <w:rsid w:val="006453AB"/>
    <w:rsid w:val="00653644"/>
    <w:rsid w:val="00655607"/>
    <w:rsid w:val="0066169B"/>
    <w:rsid w:val="00663124"/>
    <w:rsid w:val="00665733"/>
    <w:rsid w:val="00666259"/>
    <w:rsid w:val="00667980"/>
    <w:rsid w:val="00673433"/>
    <w:rsid w:val="00673814"/>
    <w:rsid w:val="006739BD"/>
    <w:rsid w:val="0068078A"/>
    <w:rsid w:val="00683E91"/>
    <w:rsid w:val="006852A1"/>
    <w:rsid w:val="006857A3"/>
    <w:rsid w:val="006964DD"/>
    <w:rsid w:val="00697118"/>
    <w:rsid w:val="00697CF7"/>
    <w:rsid w:val="006A2D4D"/>
    <w:rsid w:val="006A3063"/>
    <w:rsid w:val="006A750C"/>
    <w:rsid w:val="006B40C5"/>
    <w:rsid w:val="006C0975"/>
    <w:rsid w:val="006C281E"/>
    <w:rsid w:val="006C37D7"/>
    <w:rsid w:val="006D0E77"/>
    <w:rsid w:val="006D2EDC"/>
    <w:rsid w:val="006E4209"/>
    <w:rsid w:val="006E4C2C"/>
    <w:rsid w:val="006E5969"/>
    <w:rsid w:val="006E6730"/>
    <w:rsid w:val="006F238F"/>
    <w:rsid w:val="006F27F8"/>
    <w:rsid w:val="006F50EB"/>
    <w:rsid w:val="00701327"/>
    <w:rsid w:val="00704855"/>
    <w:rsid w:val="00704B93"/>
    <w:rsid w:val="007063C5"/>
    <w:rsid w:val="00706B4D"/>
    <w:rsid w:val="007079DC"/>
    <w:rsid w:val="00716D61"/>
    <w:rsid w:val="00716F35"/>
    <w:rsid w:val="00727F53"/>
    <w:rsid w:val="00730D7D"/>
    <w:rsid w:val="00731771"/>
    <w:rsid w:val="00732B93"/>
    <w:rsid w:val="00733104"/>
    <w:rsid w:val="00736EB2"/>
    <w:rsid w:val="007422CB"/>
    <w:rsid w:val="00742498"/>
    <w:rsid w:val="00744CF9"/>
    <w:rsid w:val="007533B3"/>
    <w:rsid w:val="00757B22"/>
    <w:rsid w:val="00761E91"/>
    <w:rsid w:val="00766A43"/>
    <w:rsid w:val="007674E1"/>
    <w:rsid w:val="00773DA2"/>
    <w:rsid w:val="00774F0F"/>
    <w:rsid w:val="007805AE"/>
    <w:rsid w:val="00781783"/>
    <w:rsid w:val="00785B35"/>
    <w:rsid w:val="007903A7"/>
    <w:rsid w:val="007919DB"/>
    <w:rsid w:val="007955EF"/>
    <w:rsid w:val="007A3A2E"/>
    <w:rsid w:val="007A3B54"/>
    <w:rsid w:val="007A466B"/>
    <w:rsid w:val="007A6867"/>
    <w:rsid w:val="007B20AE"/>
    <w:rsid w:val="007B210D"/>
    <w:rsid w:val="007B298C"/>
    <w:rsid w:val="007B4410"/>
    <w:rsid w:val="007B4DB3"/>
    <w:rsid w:val="007D0021"/>
    <w:rsid w:val="007D327C"/>
    <w:rsid w:val="007D3706"/>
    <w:rsid w:val="007D632B"/>
    <w:rsid w:val="007D685C"/>
    <w:rsid w:val="007D6956"/>
    <w:rsid w:val="007D767F"/>
    <w:rsid w:val="007D7F81"/>
    <w:rsid w:val="007E2408"/>
    <w:rsid w:val="007E2A77"/>
    <w:rsid w:val="007E3C41"/>
    <w:rsid w:val="007E42DB"/>
    <w:rsid w:val="007E47E2"/>
    <w:rsid w:val="007E51D3"/>
    <w:rsid w:val="007E5E97"/>
    <w:rsid w:val="007F2409"/>
    <w:rsid w:val="00801CD9"/>
    <w:rsid w:val="00804CD0"/>
    <w:rsid w:val="0080573E"/>
    <w:rsid w:val="00807049"/>
    <w:rsid w:val="00821173"/>
    <w:rsid w:val="00821220"/>
    <w:rsid w:val="00822483"/>
    <w:rsid w:val="00822C82"/>
    <w:rsid w:val="00823444"/>
    <w:rsid w:val="00823E7A"/>
    <w:rsid w:val="00832CE1"/>
    <w:rsid w:val="00836DFF"/>
    <w:rsid w:val="0084053E"/>
    <w:rsid w:val="0084093E"/>
    <w:rsid w:val="00844B5D"/>
    <w:rsid w:val="00844B94"/>
    <w:rsid w:val="0084606A"/>
    <w:rsid w:val="008475E4"/>
    <w:rsid w:val="00847878"/>
    <w:rsid w:val="00852181"/>
    <w:rsid w:val="00852999"/>
    <w:rsid w:val="00852CAB"/>
    <w:rsid w:val="00854A80"/>
    <w:rsid w:val="00855BB8"/>
    <w:rsid w:val="008567C6"/>
    <w:rsid w:val="00857536"/>
    <w:rsid w:val="00862CAC"/>
    <w:rsid w:val="00862F2E"/>
    <w:rsid w:val="008631E6"/>
    <w:rsid w:val="008635F9"/>
    <w:rsid w:val="008655F6"/>
    <w:rsid w:val="008705FC"/>
    <w:rsid w:val="0087091F"/>
    <w:rsid w:val="00871572"/>
    <w:rsid w:val="00876D81"/>
    <w:rsid w:val="00880289"/>
    <w:rsid w:val="00880505"/>
    <w:rsid w:val="00881BC4"/>
    <w:rsid w:val="00884FA9"/>
    <w:rsid w:val="00886C98"/>
    <w:rsid w:val="0088703A"/>
    <w:rsid w:val="00890D9D"/>
    <w:rsid w:val="008910FD"/>
    <w:rsid w:val="00895291"/>
    <w:rsid w:val="00896428"/>
    <w:rsid w:val="008B0CED"/>
    <w:rsid w:val="008B1FF8"/>
    <w:rsid w:val="008B22C6"/>
    <w:rsid w:val="008B234A"/>
    <w:rsid w:val="008B2DAA"/>
    <w:rsid w:val="008B56A9"/>
    <w:rsid w:val="008C04D4"/>
    <w:rsid w:val="008C1938"/>
    <w:rsid w:val="008C23E4"/>
    <w:rsid w:val="008C3C57"/>
    <w:rsid w:val="008C7CE7"/>
    <w:rsid w:val="008D1565"/>
    <w:rsid w:val="008D4954"/>
    <w:rsid w:val="008D5017"/>
    <w:rsid w:val="008E0FED"/>
    <w:rsid w:val="008E27BD"/>
    <w:rsid w:val="008E52BC"/>
    <w:rsid w:val="008E5608"/>
    <w:rsid w:val="008E5F42"/>
    <w:rsid w:val="008F29A8"/>
    <w:rsid w:val="008F34DC"/>
    <w:rsid w:val="008F56B8"/>
    <w:rsid w:val="00902D32"/>
    <w:rsid w:val="00905912"/>
    <w:rsid w:val="00906711"/>
    <w:rsid w:val="0091742D"/>
    <w:rsid w:val="009224DB"/>
    <w:rsid w:val="00922AE9"/>
    <w:rsid w:val="00922BB4"/>
    <w:rsid w:val="00923346"/>
    <w:rsid w:val="00923350"/>
    <w:rsid w:val="00924B21"/>
    <w:rsid w:val="00924CC7"/>
    <w:rsid w:val="0093186A"/>
    <w:rsid w:val="0093229E"/>
    <w:rsid w:val="00936AD6"/>
    <w:rsid w:val="00936D52"/>
    <w:rsid w:val="00937A1F"/>
    <w:rsid w:val="009416DD"/>
    <w:rsid w:val="00943D51"/>
    <w:rsid w:val="00946801"/>
    <w:rsid w:val="00946B3C"/>
    <w:rsid w:val="00951640"/>
    <w:rsid w:val="00955987"/>
    <w:rsid w:val="00956422"/>
    <w:rsid w:val="00956947"/>
    <w:rsid w:val="009571FF"/>
    <w:rsid w:val="00957536"/>
    <w:rsid w:val="00957ED3"/>
    <w:rsid w:val="0096125F"/>
    <w:rsid w:val="00962558"/>
    <w:rsid w:val="009709CB"/>
    <w:rsid w:val="00970CF4"/>
    <w:rsid w:val="00971162"/>
    <w:rsid w:val="00976777"/>
    <w:rsid w:val="00977E81"/>
    <w:rsid w:val="00980F17"/>
    <w:rsid w:val="009844BB"/>
    <w:rsid w:val="009924FF"/>
    <w:rsid w:val="00996408"/>
    <w:rsid w:val="00996F1D"/>
    <w:rsid w:val="009A393D"/>
    <w:rsid w:val="009A5CE6"/>
    <w:rsid w:val="009A6E74"/>
    <w:rsid w:val="009B0EDD"/>
    <w:rsid w:val="009B19A9"/>
    <w:rsid w:val="009B1B7E"/>
    <w:rsid w:val="009B2C85"/>
    <w:rsid w:val="009B4365"/>
    <w:rsid w:val="009C0F52"/>
    <w:rsid w:val="009C27FB"/>
    <w:rsid w:val="009C2FFC"/>
    <w:rsid w:val="009C3A9D"/>
    <w:rsid w:val="009C53ED"/>
    <w:rsid w:val="009C7165"/>
    <w:rsid w:val="009D10FE"/>
    <w:rsid w:val="009D2B6C"/>
    <w:rsid w:val="009E1E19"/>
    <w:rsid w:val="009E6E8D"/>
    <w:rsid w:val="009F02E2"/>
    <w:rsid w:val="009F23AC"/>
    <w:rsid w:val="009F5690"/>
    <w:rsid w:val="00A05C1E"/>
    <w:rsid w:val="00A10E4C"/>
    <w:rsid w:val="00A14199"/>
    <w:rsid w:val="00A23290"/>
    <w:rsid w:val="00A238D2"/>
    <w:rsid w:val="00A23FB1"/>
    <w:rsid w:val="00A27676"/>
    <w:rsid w:val="00A34703"/>
    <w:rsid w:val="00A42562"/>
    <w:rsid w:val="00A46BC2"/>
    <w:rsid w:val="00A60484"/>
    <w:rsid w:val="00A60EC6"/>
    <w:rsid w:val="00A63D51"/>
    <w:rsid w:val="00A7326A"/>
    <w:rsid w:val="00A7335E"/>
    <w:rsid w:val="00A7573F"/>
    <w:rsid w:val="00A76745"/>
    <w:rsid w:val="00A80369"/>
    <w:rsid w:val="00A83198"/>
    <w:rsid w:val="00A859E8"/>
    <w:rsid w:val="00A8619A"/>
    <w:rsid w:val="00A86218"/>
    <w:rsid w:val="00A87C3D"/>
    <w:rsid w:val="00A87CDC"/>
    <w:rsid w:val="00A911ED"/>
    <w:rsid w:val="00A92E27"/>
    <w:rsid w:val="00A93ABC"/>
    <w:rsid w:val="00A9485E"/>
    <w:rsid w:val="00A96E47"/>
    <w:rsid w:val="00A97032"/>
    <w:rsid w:val="00A97AC8"/>
    <w:rsid w:val="00AA006C"/>
    <w:rsid w:val="00AA157F"/>
    <w:rsid w:val="00AA51B4"/>
    <w:rsid w:val="00AA78F9"/>
    <w:rsid w:val="00AC02B2"/>
    <w:rsid w:val="00AC0930"/>
    <w:rsid w:val="00AC6C6F"/>
    <w:rsid w:val="00AD3FD3"/>
    <w:rsid w:val="00AE120D"/>
    <w:rsid w:val="00AE1D9F"/>
    <w:rsid w:val="00AE2B7D"/>
    <w:rsid w:val="00AE4EF5"/>
    <w:rsid w:val="00AE69B5"/>
    <w:rsid w:val="00AF10A1"/>
    <w:rsid w:val="00AF12C9"/>
    <w:rsid w:val="00AF5B31"/>
    <w:rsid w:val="00AF6D47"/>
    <w:rsid w:val="00B026F8"/>
    <w:rsid w:val="00B0353D"/>
    <w:rsid w:val="00B046ED"/>
    <w:rsid w:val="00B05F3E"/>
    <w:rsid w:val="00B11C12"/>
    <w:rsid w:val="00B150C4"/>
    <w:rsid w:val="00B24013"/>
    <w:rsid w:val="00B250B5"/>
    <w:rsid w:val="00B306CC"/>
    <w:rsid w:val="00B30945"/>
    <w:rsid w:val="00B3117F"/>
    <w:rsid w:val="00B330B9"/>
    <w:rsid w:val="00B3310B"/>
    <w:rsid w:val="00B35151"/>
    <w:rsid w:val="00B358E3"/>
    <w:rsid w:val="00B36456"/>
    <w:rsid w:val="00B37282"/>
    <w:rsid w:val="00B418D0"/>
    <w:rsid w:val="00B42932"/>
    <w:rsid w:val="00B43476"/>
    <w:rsid w:val="00B45D5A"/>
    <w:rsid w:val="00B47377"/>
    <w:rsid w:val="00B50756"/>
    <w:rsid w:val="00B50DCA"/>
    <w:rsid w:val="00B5785C"/>
    <w:rsid w:val="00B57A6E"/>
    <w:rsid w:val="00B60526"/>
    <w:rsid w:val="00B66DA0"/>
    <w:rsid w:val="00B703F9"/>
    <w:rsid w:val="00B71B71"/>
    <w:rsid w:val="00B71D93"/>
    <w:rsid w:val="00B74DEA"/>
    <w:rsid w:val="00B7558B"/>
    <w:rsid w:val="00B7595C"/>
    <w:rsid w:val="00B80B1F"/>
    <w:rsid w:val="00B831F3"/>
    <w:rsid w:val="00B834AD"/>
    <w:rsid w:val="00BA04C4"/>
    <w:rsid w:val="00BA3ABA"/>
    <w:rsid w:val="00BA5535"/>
    <w:rsid w:val="00BB607C"/>
    <w:rsid w:val="00BB6861"/>
    <w:rsid w:val="00BC1F12"/>
    <w:rsid w:val="00BC5AC1"/>
    <w:rsid w:val="00BC6E5D"/>
    <w:rsid w:val="00BD237B"/>
    <w:rsid w:val="00BD2F46"/>
    <w:rsid w:val="00BD41E7"/>
    <w:rsid w:val="00BE4B4B"/>
    <w:rsid w:val="00BE7550"/>
    <w:rsid w:val="00BE7EB9"/>
    <w:rsid w:val="00BF423C"/>
    <w:rsid w:val="00BF5657"/>
    <w:rsid w:val="00BF6212"/>
    <w:rsid w:val="00C01F21"/>
    <w:rsid w:val="00C065BD"/>
    <w:rsid w:val="00C076C8"/>
    <w:rsid w:val="00C11916"/>
    <w:rsid w:val="00C13BB4"/>
    <w:rsid w:val="00C16706"/>
    <w:rsid w:val="00C174E9"/>
    <w:rsid w:val="00C23EE3"/>
    <w:rsid w:val="00C267FD"/>
    <w:rsid w:val="00C26909"/>
    <w:rsid w:val="00C27DAC"/>
    <w:rsid w:val="00C30ECE"/>
    <w:rsid w:val="00C33CD5"/>
    <w:rsid w:val="00C34D8C"/>
    <w:rsid w:val="00C3655B"/>
    <w:rsid w:val="00C3757F"/>
    <w:rsid w:val="00C40803"/>
    <w:rsid w:val="00C479B2"/>
    <w:rsid w:val="00C54E9D"/>
    <w:rsid w:val="00C5559D"/>
    <w:rsid w:val="00C564F5"/>
    <w:rsid w:val="00C64C22"/>
    <w:rsid w:val="00C67DBB"/>
    <w:rsid w:val="00C7076B"/>
    <w:rsid w:val="00C7448C"/>
    <w:rsid w:val="00C7557A"/>
    <w:rsid w:val="00C77CD4"/>
    <w:rsid w:val="00C80C11"/>
    <w:rsid w:val="00C83061"/>
    <w:rsid w:val="00C851D1"/>
    <w:rsid w:val="00C854A5"/>
    <w:rsid w:val="00C87156"/>
    <w:rsid w:val="00C90372"/>
    <w:rsid w:val="00C910D6"/>
    <w:rsid w:val="00C91CAD"/>
    <w:rsid w:val="00C93E5E"/>
    <w:rsid w:val="00C957C2"/>
    <w:rsid w:val="00C95CE0"/>
    <w:rsid w:val="00C97A88"/>
    <w:rsid w:val="00CA3F43"/>
    <w:rsid w:val="00CA44E5"/>
    <w:rsid w:val="00CA4CC0"/>
    <w:rsid w:val="00CA4D79"/>
    <w:rsid w:val="00CA52A5"/>
    <w:rsid w:val="00CA57E1"/>
    <w:rsid w:val="00CB028F"/>
    <w:rsid w:val="00CB28D1"/>
    <w:rsid w:val="00CB3506"/>
    <w:rsid w:val="00CB5185"/>
    <w:rsid w:val="00CB63D5"/>
    <w:rsid w:val="00CC3099"/>
    <w:rsid w:val="00CC4CD1"/>
    <w:rsid w:val="00CC6189"/>
    <w:rsid w:val="00CD323B"/>
    <w:rsid w:val="00CD5922"/>
    <w:rsid w:val="00CD674C"/>
    <w:rsid w:val="00CE0FB4"/>
    <w:rsid w:val="00CE6557"/>
    <w:rsid w:val="00CE6F02"/>
    <w:rsid w:val="00CF0A2E"/>
    <w:rsid w:val="00CF2D09"/>
    <w:rsid w:val="00CF2F13"/>
    <w:rsid w:val="00CF65D6"/>
    <w:rsid w:val="00CF7139"/>
    <w:rsid w:val="00D016F7"/>
    <w:rsid w:val="00D03850"/>
    <w:rsid w:val="00D06403"/>
    <w:rsid w:val="00D068BF"/>
    <w:rsid w:val="00D10245"/>
    <w:rsid w:val="00D1355B"/>
    <w:rsid w:val="00D14162"/>
    <w:rsid w:val="00D15480"/>
    <w:rsid w:val="00D2028E"/>
    <w:rsid w:val="00D239B3"/>
    <w:rsid w:val="00D26F17"/>
    <w:rsid w:val="00D305E5"/>
    <w:rsid w:val="00D3403D"/>
    <w:rsid w:val="00D34EB1"/>
    <w:rsid w:val="00D35173"/>
    <w:rsid w:val="00D3525D"/>
    <w:rsid w:val="00D352A2"/>
    <w:rsid w:val="00D3624D"/>
    <w:rsid w:val="00D41321"/>
    <w:rsid w:val="00D45802"/>
    <w:rsid w:val="00D4688C"/>
    <w:rsid w:val="00D5615B"/>
    <w:rsid w:val="00D56C83"/>
    <w:rsid w:val="00D6294C"/>
    <w:rsid w:val="00D6428D"/>
    <w:rsid w:val="00D671E8"/>
    <w:rsid w:val="00D70082"/>
    <w:rsid w:val="00D74012"/>
    <w:rsid w:val="00D743D4"/>
    <w:rsid w:val="00D824C8"/>
    <w:rsid w:val="00D86694"/>
    <w:rsid w:val="00D87D43"/>
    <w:rsid w:val="00D87FC1"/>
    <w:rsid w:val="00D908EE"/>
    <w:rsid w:val="00D90B1D"/>
    <w:rsid w:val="00D955C9"/>
    <w:rsid w:val="00DA0213"/>
    <w:rsid w:val="00DA0CA2"/>
    <w:rsid w:val="00DA1246"/>
    <w:rsid w:val="00DA1842"/>
    <w:rsid w:val="00DA3672"/>
    <w:rsid w:val="00DA76DA"/>
    <w:rsid w:val="00DB01C4"/>
    <w:rsid w:val="00DB03CD"/>
    <w:rsid w:val="00DB27C9"/>
    <w:rsid w:val="00DB3481"/>
    <w:rsid w:val="00DB415D"/>
    <w:rsid w:val="00DB6A3C"/>
    <w:rsid w:val="00DB7618"/>
    <w:rsid w:val="00DB76A7"/>
    <w:rsid w:val="00DC1539"/>
    <w:rsid w:val="00DC29BB"/>
    <w:rsid w:val="00DC416D"/>
    <w:rsid w:val="00DC497D"/>
    <w:rsid w:val="00DC633A"/>
    <w:rsid w:val="00DC6BFB"/>
    <w:rsid w:val="00DD043C"/>
    <w:rsid w:val="00DD0A65"/>
    <w:rsid w:val="00DD2329"/>
    <w:rsid w:val="00DD2B0D"/>
    <w:rsid w:val="00DD31BA"/>
    <w:rsid w:val="00DD4720"/>
    <w:rsid w:val="00DE2876"/>
    <w:rsid w:val="00DE4578"/>
    <w:rsid w:val="00DE7888"/>
    <w:rsid w:val="00E00FB8"/>
    <w:rsid w:val="00E02164"/>
    <w:rsid w:val="00E04B34"/>
    <w:rsid w:val="00E04FF6"/>
    <w:rsid w:val="00E05D20"/>
    <w:rsid w:val="00E11D47"/>
    <w:rsid w:val="00E13D15"/>
    <w:rsid w:val="00E17E48"/>
    <w:rsid w:val="00E2081F"/>
    <w:rsid w:val="00E23206"/>
    <w:rsid w:val="00E25E5D"/>
    <w:rsid w:val="00E31B6F"/>
    <w:rsid w:val="00E32EC5"/>
    <w:rsid w:val="00E338DA"/>
    <w:rsid w:val="00E4024F"/>
    <w:rsid w:val="00E40B78"/>
    <w:rsid w:val="00E455E4"/>
    <w:rsid w:val="00E507DA"/>
    <w:rsid w:val="00E51956"/>
    <w:rsid w:val="00E541B9"/>
    <w:rsid w:val="00E5654D"/>
    <w:rsid w:val="00E624D9"/>
    <w:rsid w:val="00E77356"/>
    <w:rsid w:val="00E85125"/>
    <w:rsid w:val="00E90551"/>
    <w:rsid w:val="00E9128C"/>
    <w:rsid w:val="00E95B5D"/>
    <w:rsid w:val="00EB162C"/>
    <w:rsid w:val="00EB297C"/>
    <w:rsid w:val="00EB3B89"/>
    <w:rsid w:val="00EB4FB2"/>
    <w:rsid w:val="00EB673F"/>
    <w:rsid w:val="00EC07B2"/>
    <w:rsid w:val="00EC07DF"/>
    <w:rsid w:val="00EC1097"/>
    <w:rsid w:val="00EC3DE6"/>
    <w:rsid w:val="00EC48FE"/>
    <w:rsid w:val="00EC7793"/>
    <w:rsid w:val="00ED21C4"/>
    <w:rsid w:val="00ED69A2"/>
    <w:rsid w:val="00EE00D2"/>
    <w:rsid w:val="00EE21BE"/>
    <w:rsid w:val="00EE2588"/>
    <w:rsid w:val="00EE58A8"/>
    <w:rsid w:val="00EE5AA5"/>
    <w:rsid w:val="00EE5F11"/>
    <w:rsid w:val="00EF2AC5"/>
    <w:rsid w:val="00EF54DD"/>
    <w:rsid w:val="00EF6D3A"/>
    <w:rsid w:val="00EF6F98"/>
    <w:rsid w:val="00F00AD7"/>
    <w:rsid w:val="00F00ECA"/>
    <w:rsid w:val="00F010C9"/>
    <w:rsid w:val="00F07E86"/>
    <w:rsid w:val="00F10942"/>
    <w:rsid w:val="00F12072"/>
    <w:rsid w:val="00F12B51"/>
    <w:rsid w:val="00F14CBE"/>
    <w:rsid w:val="00F15BDC"/>
    <w:rsid w:val="00F30D8F"/>
    <w:rsid w:val="00F320A7"/>
    <w:rsid w:val="00F32EA2"/>
    <w:rsid w:val="00F42C60"/>
    <w:rsid w:val="00F459E9"/>
    <w:rsid w:val="00F47919"/>
    <w:rsid w:val="00F53413"/>
    <w:rsid w:val="00F674DE"/>
    <w:rsid w:val="00F7311F"/>
    <w:rsid w:val="00F74711"/>
    <w:rsid w:val="00F7643B"/>
    <w:rsid w:val="00F7763B"/>
    <w:rsid w:val="00F77E26"/>
    <w:rsid w:val="00F82946"/>
    <w:rsid w:val="00F82E3E"/>
    <w:rsid w:val="00F83ED4"/>
    <w:rsid w:val="00F84CB2"/>
    <w:rsid w:val="00F871F4"/>
    <w:rsid w:val="00F92528"/>
    <w:rsid w:val="00F9317C"/>
    <w:rsid w:val="00FA183E"/>
    <w:rsid w:val="00FA2990"/>
    <w:rsid w:val="00FA5C87"/>
    <w:rsid w:val="00FA6AF2"/>
    <w:rsid w:val="00FB13C5"/>
    <w:rsid w:val="00FB20F8"/>
    <w:rsid w:val="00FB236F"/>
    <w:rsid w:val="00FB37A5"/>
    <w:rsid w:val="00FB4D31"/>
    <w:rsid w:val="00FB546B"/>
    <w:rsid w:val="00FC0247"/>
    <w:rsid w:val="00FC1C89"/>
    <w:rsid w:val="00FC467A"/>
    <w:rsid w:val="00FC6CD9"/>
    <w:rsid w:val="00FD1BC7"/>
    <w:rsid w:val="00FE7CFD"/>
    <w:rsid w:val="00FF0F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1F42"/>
  <w15:chartTrackingRefBased/>
  <w15:docId w15:val="{930C9F02-DF66-481C-91E9-5997879C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53C"/>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753C"/>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753C"/>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753C"/>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753C"/>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753C"/>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753C"/>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753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753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814"/>
    <w:pPr>
      <w:ind w:left="720"/>
      <w:contextualSpacing/>
    </w:pPr>
  </w:style>
  <w:style w:type="paragraph" w:styleId="Header">
    <w:name w:val="header"/>
    <w:basedOn w:val="Normal"/>
    <w:link w:val="HeaderChar"/>
    <w:uiPriority w:val="99"/>
    <w:unhideWhenUsed/>
    <w:rsid w:val="00EB4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FB2"/>
  </w:style>
  <w:style w:type="paragraph" w:styleId="Footer">
    <w:name w:val="footer"/>
    <w:basedOn w:val="Normal"/>
    <w:link w:val="FooterChar"/>
    <w:uiPriority w:val="99"/>
    <w:unhideWhenUsed/>
    <w:rsid w:val="00EB4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FB2"/>
  </w:style>
  <w:style w:type="character" w:customStyle="1" w:styleId="Heading1Char">
    <w:name w:val="Heading 1 Char"/>
    <w:basedOn w:val="DefaultParagraphFont"/>
    <w:link w:val="Heading1"/>
    <w:uiPriority w:val="9"/>
    <w:rsid w:val="005575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75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75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575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75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575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575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575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753C"/>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DC2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9BB"/>
    <w:rPr>
      <w:sz w:val="20"/>
      <w:szCs w:val="20"/>
    </w:rPr>
  </w:style>
  <w:style w:type="character" w:styleId="FootnoteReference">
    <w:name w:val="footnote reference"/>
    <w:basedOn w:val="DefaultParagraphFont"/>
    <w:uiPriority w:val="99"/>
    <w:semiHidden/>
    <w:unhideWhenUsed/>
    <w:rsid w:val="00DC29BB"/>
    <w:rPr>
      <w:vertAlign w:val="superscript"/>
    </w:rPr>
  </w:style>
  <w:style w:type="character" w:styleId="Hyperlink">
    <w:name w:val="Hyperlink"/>
    <w:basedOn w:val="DefaultParagraphFont"/>
    <w:uiPriority w:val="99"/>
    <w:semiHidden/>
    <w:unhideWhenUsed/>
    <w:rsid w:val="00E2081F"/>
    <w:rPr>
      <w:color w:val="0000FF"/>
      <w:u w:val="single"/>
    </w:rPr>
  </w:style>
  <w:style w:type="paragraph" w:styleId="BalloonText">
    <w:name w:val="Balloon Text"/>
    <w:basedOn w:val="Normal"/>
    <w:link w:val="BalloonTextChar"/>
    <w:uiPriority w:val="99"/>
    <w:semiHidden/>
    <w:unhideWhenUsed/>
    <w:rsid w:val="006D0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77"/>
    <w:rPr>
      <w:rFonts w:ascii="Segoe UI" w:hAnsi="Segoe UI" w:cs="Segoe UI"/>
      <w:sz w:val="18"/>
      <w:szCs w:val="18"/>
    </w:rPr>
  </w:style>
  <w:style w:type="character" w:styleId="CommentReference">
    <w:name w:val="annotation reference"/>
    <w:basedOn w:val="DefaultParagraphFont"/>
    <w:uiPriority w:val="99"/>
    <w:semiHidden/>
    <w:unhideWhenUsed/>
    <w:rsid w:val="009D2B6C"/>
    <w:rPr>
      <w:sz w:val="16"/>
      <w:szCs w:val="16"/>
    </w:rPr>
  </w:style>
  <w:style w:type="paragraph" w:styleId="CommentText">
    <w:name w:val="annotation text"/>
    <w:basedOn w:val="Normal"/>
    <w:link w:val="CommentTextChar"/>
    <w:uiPriority w:val="99"/>
    <w:semiHidden/>
    <w:unhideWhenUsed/>
    <w:rsid w:val="009D2B6C"/>
    <w:pPr>
      <w:spacing w:line="240" w:lineRule="auto"/>
    </w:pPr>
    <w:rPr>
      <w:sz w:val="20"/>
      <w:szCs w:val="20"/>
    </w:rPr>
  </w:style>
  <w:style w:type="character" w:customStyle="1" w:styleId="CommentTextChar">
    <w:name w:val="Comment Text Char"/>
    <w:basedOn w:val="DefaultParagraphFont"/>
    <w:link w:val="CommentText"/>
    <w:uiPriority w:val="99"/>
    <w:semiHidden/>
    <w:rsid w:val="009D2B6C"/>
    <w:rPr>
      <w:sz w:val="20"/>
      <w:szCs w:val="20"/>
    </w:rPr>
  </w:style>
  <w:style w:type="paragraph" w:styleId="CommentSubject">
    <w:name w:val="annotation subject"/>
    <w:basedOn w:val="CommentText"/>
    <w:next w:val="CommentText"/>
    <w:link w:val="CommentSubjectChar"/>
    <w:uiPriority w:val="99"/>
    <w:semiHidden/>
    <w:unhideWhenUsed/>
    <w:rsid w:val="009D2B6C"/>
    <w:rPr>
      <w:b/>
      <w:bCs/>
    </w:rPr>
  </w:style>
  <w:style w:type="character" w:customStyle="1" w:styleId="CommentSubjectChar">
    <w:name w:val="Comment Subject Char"/>
    <w:basedOn w:val="CommentTextChar"/>
    <w:link w:val="CommentSubject"/>
    <w:uiPriority w:val="99"/>
    <w:semiHidden/>
    <w:rsid w:val="009D2B6C"/>
    <w:rPr>
      <w:b/>
      <w:bCs/>
      <w:sz w:val="20"/>
      <w:szCs w:val="20"/>
    </w:rPr>
  </w:style>
  <w:style w:type="paragraph" w:styleId="Revision">
    <w:name w:val="Revision"/>
    <w:hidden/>
    <w:uiPriority w:val="99"/>
    <w:semiHidden/>
    <w:rsid w:val="00322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99535">
      <w:bodyDiv w:val="1"/>
      <w:marLeft w:val="0"/>
      <w:marRight w:val="0"/>
      <w:marTop w:val="0"/>
      <w:marBottom w:val="0"/>
      <w:divBdr>
        <w:top w:val="none" w:sz="0" w:space="0" w:color="auto"/>
        <w:left w:val="none" w:sz="0" w:space="0" w:color="auto"/>
        <w:bottom w:val="none" w:sz="0" w:space="0" w:color="auto"/>
        <w:right w:val="none" w:sz="0" w:space="0" w:color="auto"/>
      </w:divBdr>
      <w:divsChild>
        <w:div w:id="1113750096">
          <w:marLeft w:val="0"/>
          <w:marRight w:val="0"/>
          <w:marTop w:val="0"/>
          <w:marBottom w:val="0"/>
          <w:divBdr>
            <w:top w:val="none" w:sz="0" w:space="0" w:color="auto"/>
            <w:left w:val="none" w:sz="0" w:space="0" w:color="auto"/>
            <w:bottom w:val="none" w:sz="0" w:space="0" w:color="auto"/>
            <w:right w:val="none" w:sz="0" w:space="0" w:color="auto"/>
          </w:divBdr>
        </w:div>
        <w:div w:id="666128296">
          <w:marLeft w:val="0"/>
          <w:marRight w:val="0"/>
          <w:marTop w:val="120"/>
          <w:marBottom w:val="0"/>
          <w:divBdr>
            <w:top w:val="none" w:sz="0" w:space="0" w:color="auto"/>
            <w:left w:val="none" w:sz="0" w:space="0" w:color="auto"/>
            <w:bottom w:val="none" w:sz="0" w:space="0" w:color="auto"/>
            <w:right w:val="none" w:sz="0" w:space="0" w:color="auto"/>
          </w:divBdr>
          <w:divsChild>
            <w:div w:id="21088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4832">
      <w:bodyDiv w:val="1"/>
      <w:marLeft w:val="0"/>
      <w:marRight w:val="0"/>
      <w:marTop w:val="0"/>
      <w:marBottom w:val="0"/>
      <w:divBdr>
        <w:top w:val="none" w:sz="0" w:space="0" w:color="auto"/>
        <w:left w:val="none" w:sz="0" w:space="0" w:color="auto"/>
        <w:bottom w:val="none" w:sz="0" w:space="0" w:color="auto"/>
        <w:right w:val="none" w:sz="0" w:space="0" w:color="auto"/>
      </w:divBdr>
      <w:divsChild>
        <w:div w:id="288896299">
          <w:marLeft w:val="0"/>
          <w:marRight w:val="0"/>
          <w:marTop w:val="0"/>
          <w:marBottom w:val="0"/>
          <w:divBdr>
            <w:top w:val="none" w:sz="0" w:space="0" w:color="auto"/>
            <w:left w:val="none" w:sz="0" w:space="0" w:color="auto"/>
            <w:bottom w:val="none" w:sz="0" w:space="0" w:color="auto"/>
            <w:right w:val="none" w:sz="0" w:space="0" w:color="auto"/>
          </w:divBdr>
        </w:div>
        <w:div w:id="166554475">
          <w:marLeft w:val="0"/>
          <w:marRight w:val="0"/>
          <w:marTop w:val="120"/>
          <w:marBottom w:val="0"/>
          <w:divBdr>
            <w:top w:val="none" w:sz="0" w:space="0" w:color="auto"/>
            <w:left w:val="none" w:sz="0" w:space="0" w:color="auto"/>
            <w:bottom w:val="none" w:sz="0" w:space="0" w:color="auto"/>
            <w:right w:val="none" w:sz="0" w:space="0" w:color="auto"/>
          </w:divBdr>
          <w:divsChild>
            <w:div w:id="11459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9974">
      <w:bodyDiv w:val="1"/>
      <w:marLeft w:val="0"/>
      <w:marRight w:val="0"/>
      <w:marTop w:val="0"/>
      <w:marBottom w:val="0"/>
      <w:divBdr>
        <w:top w:val="none" w:sz="0" w:space="0" w:color="auto"/>
        <w:left w:val="none" w:sz="0" w:space="0" w:color="auto"/>
        <w:bottom w:val="none" w:sz="0" w:space="0" w:color="auto"/>
        <w:right w:val="none" w:sz="0" w:space="0" w:color="auto"/>
      </w:divBdr>
    </w:div>
    <w:div w:id="17244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gatangatatiaki.co.nz/assets/Uploads/Important-Documents/Whanganui-Statistical-Profile_-FINAL.pdf" TargetMode="External"/><Relationship Id="rId2" Type="http://schemas.openxmlformats.org/officeDocument/2006/relationships/hyperlink" Target="https://www.ngatangatatiaki.co.nz/for-your-information/important-documents/" TargetMode="External"/><Relationship Id="rId1" Type="http://schemas.openxmlformats.org/officeDocument/2006/relationships/hyperlink" Target="https://www.ngatangatatiaki.co.nz/for-your-information/importa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C5C4-E190-4FF0-8184-63416F9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5681</Words>
  <Characters>32386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37992</CharactersWithSpaces>
  <SharedDoc>false</SharedDoc>
  <HLinks>
    <vt:vector size="18" baseType="variant">
      <vt:variant>
        <vt:i4>5898272</vt:i4>
      </vt:variant>
      <vt:variant>
        <vt:i4>6</vt:i4>
      </vt:variant>
      <vt:variant>
        <vt:i4>0</vt:i4>
      </vt:variant>
      <vt:variant>
        <vt:i4>5</vt:i4>
      </vt:variant>
      <vt:variant>
        <vt:lpwstr>https://www.ngatangatatiaki.co.nz/assets/Uploads/Important-Documents/Whanganui-Statistical-Profile_-FINAL.pdf</vt:lpwstr>
      </vt:variant>
      <vt:variant>
        <vt:lpwstr/>
      </vt:variant>
      <vt:variant>
        <vt:i4>7995429</vt:i4>
      </vt:variant>
      <vt:variant>
        <vt:i4>3</vt:i4>
      </vt:variant>
      <vt:variant>
        <vt:i4>0</vt:i4>
      </vt:variant>
      <vt:variant>
        <vt:i4>5</vt:i4>
      </vt:variant>
      <vt:variant>
        <vt:lpwstr>https://www.ngatangatatiaki.co.nz/for-your-information/important-documents/</vt:lpwstr>
      </vt:variant>
      <vt:variant>
        <vt:lpwstr/>
      </vt:variant>
      <vt:variant>
        <vt:i4>7995429</vt:i4>
      </vt:variant>
      <vt:variant>
        <vt:i4>0</vt:i4>
      </vt:variant>
      <vt:variant>
        <vt:i4>0</vt:i4>
      </vt:variant>
      <vt:variant>
        <vt:i4>5</vt:i4>
      </vt:variant>
      <vt:variant>
        <vt:lpwstr>https://www.ngatangatatiaki.co.nz/for-your-information/important-documents/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tuaine</dc:creator>
  <cp:keywords/>
  <dc:description/>
  <cp:lastModifiedBy>nancy tuaine</cp:lastModifiedBy>
  <cp:revision>7</cp:revision>
  <dcterms:created xsi:type="dcterms:W3CDTF">2020-08-03T02:24:00Z</dcterms:created>
  <dcterms:modified xsi:type="dcterms:W3CDTF">2020-08-03T02:36:00Z</dcterms:modified>
</cp:coreProperties>
</file>